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82134" w14:textId="77777777" w:rsidR="004641ED" w:rsidRPr="005159FD" w:rsidRDefault="004641ED" w:rsidP="004641ED">
      <w:pPr>
        <w:ind w:left="708" w:firstLine="708"/>
        <w:outlineLvl w:val="0"/>
        <w:rPr>
          <w:b/>
          <w:sz w:val="28"/>
          <w:szCs w:val="28"/>
        </w:rPr>
      </w:pPr>
      <w:r w:rsidRPr="005159FD">
        <w:rPr>
          <w:noProof/>
          <w:lang w:eastAsia="zh-CN"/>
        </w:rPr>
        <w:drawing>
          <wp:anchor distT="114300" distB="114300" distL="114300" distR="114300" simplePos="0" relativeHeight="251659264" behindDoc="0" locked="0" layoutInCell="1" hidden="0" allowOverlap="1" wp14:anchorId="2BB612A5" wp14:editId="02F6194A">
            <wp:simplePos x="0" y="0"/>
            <wp:positionH relativeFrom="column">
              <wp:posOffset>4367530</wp:posOffset>
            </wp:positionH>
            <wp:positionV relativeFrom="paragraph">
              <wp:posOffset>0</wp:posOffset>
            </wp:positionV>
            <wp:extent cx="1715135" cy="815340"/>
            <wp:effectExtent l="0" t="0" r="12065" b="0"/>
            <wp:wrapSquare wrapText="bothSides" distT="114300" distB="114300" distL="114300" distR="11430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r w:rsidRPr="005159FD">
        <w:rPr>
          <w:b/>
          <w:sz w:val="28"/>
          <w:szCs w:val="28"/>
        </w:rPr>
        <w:tab/>
      </w:r>
    </w:p>
    <w:p w14:paraId="5DAE6CC1" w14:textId="77777777" w:rsidR="004641ED" w:rsidRPr="005159FD" w:rsidRDefault="004641ED" w:rsidP="004641ED">
      <w:pPr>
        <w:ind w:left="708" w:firstLine="708"/>
        <w:outlineLvl w:val="0"/>
        <w:rPr>
          <w:b/>
          <w:sz w:val="28"/>
          <w:szCs w:val="28"/>
        </w:rPr>
      </w:pPr>
    </w:p>
    <w:p w14:paraId="078F100B" w14:textId="77777777" w:rsidR="004641ED" w:rsidRDefault="004641ED" w:rsidP="004641ED">
      <w:pPr>
        <w:jc w:val="center"/>
        <w:outlineLvl w:val="0"/>
        <w:rPr>
          <w:b/>
        </w:rPr>
      </w:pPr>
    </w:p>
    <w:p w14:paraId="16672701" w14:textId="77777777" w:rsidR="004641ED" w:rsidRPr="005159FD" w:rsidRDefault="004641ED" w:rsidP="004641ED">
      <w:pPr>
        <w:jc w:val="center"/>
        <w:outlineLvl w:val="0"/>
        <w:rPr>
          <w:b/>
        </w:rPr>
      </w:pPr>
    </w:p>
    <w:p w14:paraId="0E4FFCE6" w14:textId="77777777" w:rsidR="004641ED" w:rsidRPr="005159FD" w:rsidRDefault="004641ED" w:rsidP="004641ED">
      <w:pPr>
        <w:pBdr>
          <w:top w:val="single" w:sz="4" w:space="1" w:color="auto"/>
          <w:left w:val="single" w:sz="4" w:space="4" w:color="auto"/>
          <w:bottom w:val="single" w:sz="4" w:space="1" w:color="auto"/>
          <w:right w:val="single" w:sz="4" w:space="4" w:color="auto"/>
        </w:pBdr>
        <w:jc w:val="center"/>
        <w:outlineLvl w:val="0"/>
        <w:rPr>
          <w:b/>
        </w:rPr>
      </w:pPr>
    </w:p>
    <w:p w14:paraId="2DA5CB7D" w14:textId="77777777" w:rsidR="004641ED" w:rsidRPr="00E25F9B" w:rsidRDefault="004641ED" w:rsidP="004641ED">
      <w:pPr>
        <w:pBdr>
          <w:top w:val="single" w:sz="4" w:space="1" w:color="auto"/>
          <w:left w:val="single" w:sz="4" w:space="4" w:color="auto"/>
          <w:bottom w:val="single" w:sz="4" w:space="1" w:color="auto"/>
          <w:right w:val="single" w:sz="4" w:space="4" w:color="auto"/>
        </w:pBdr>
        <w:jc w:val="center"/>
        <w:outlineLvl w:val="0"/>
        <w:rPr>
          <w:b/>
          <w:lang w:val="fr-FR"/>
        </w:rPr>
      </w:pPr>
      <w:r w:rsidRPr="00E25F9B">
        <w:rPr>
          <w:b/>
          <w:lang w:val="fr-FR"/>
        </w:rPr>
        <w:t>Fantini au Salon du Moble 022 _ Nouvelles histoires</w:t>
      </w:r>
    </w:p>
    <w:p w14:paraId="4C7C3C46" w14:textId="77777777" w:rsidR="004641ED" w:rsidRPr="00E25F9B" w:rsidRDefault="004641ED" w:rsidP="004641ED">
      <w:pPr>
        <w:pBdr>
          <w:top w:val="single" w:sz="4" w:space="1" w:color="auto"/>
          <w:left w:val="single" w:sz="4" w:space="4" w:color="auto"/>
          <w:bottom w:val="single" w:sz="4" w:space="1" w:color="auto"/>
          <w:right w:val="single" w:sz="4" w:space="4" w:color="auto"/>
        </w:pBdr>
        <w:jc w:val="center"/>
        <w:outlineLvl w:val="0"/>
        <w:rPr>
          <w:b/>
          <w:lang w:val="fr-FR"/>
        </w:rPr>
      </w:pPr>
    </w:p>
    <w:p w14:paraId="5521164E" w14:textId="77777777" w:rsidR="004641ED" w:rsidRPr="00E25F9B" w:rsidRDefault="004641ED" w:rsidP="004641ED">
      <w:pPr>
        <w:rPr>
          <w:b/>
          <w:lang w:val="fr-FR"/>
        </w:rPr>
      </w:pPr>
    </w:p>
    <w:p w14:paraId="7161961C" w14:textId="77777777" w:rsidR="004641ED" w:rsidRPr="0032347E" w:rsidRDefault="004641ED" w:rsidP="004641ED">
      <w:pPr>
        <w:jc w:val="both"/>
        <w:rPr>
          <w:lang w:val="fr-FR"/>
        </w:rPr>
      </w:pPr>
      <w:r w:rsidRPr="0032347E">
        <w:rPr>
          <w:lang w:val="fr-FR"/>
        </w:rPr>
        <w:t>Des produits exposés comme des œuvres d'art ou des bijoux dans les vitrines d'un musée :</w:t>
      </w:r>
    </w:p>
    <w:p w14:paraId="47C89FF7" w14:textId="77777777" w:rsidR="004641ED" w:rsidRPr="0032347E" w:rsidRDefault="004641ED" w:rsidP="004641ED">
      <w:pPr>
        <w:jc w:val="both"/>
        <w:rPr>
          <w:lang w:val="fr-FR"/>
        </w:rPr>
      </w:pPr>
      <w:r w:rsidRPr="0032347E">
        <w:rPr>
          <w:lang w:val="fr-FR"/>
        </w:rPr>
        <w:t xml:space="preserve"> tel est le concept du projet de Piero Lissoni pour le nouveau stand Fantini au Salon du Meuble</w:t>
      </w:r>
    </w:p>
    <w:p w14:paraId="76ADA0DE" w14:textId="77777777" w:rsidR="004641ED" w:rsidRPr="0032347E" w:rsidRDefault="004641ED" w:rsidP="004641ED">
      <w:pPr>
        <w:jc w:val="both"/>
        <w:rPr>
          <w:lang w:val="fr-FR"/>
        </w:rPr>
      </w:pPr>
      <w:r w:rsidRPr="0032347E">
        <w:rPr>
          <w:lang w:val="fr-FR"/>
        </w:rPr>
        <w:t>Les 200 mètres carrés du stand deviennent un vaste cabinet des merveilles, un « wunderkammer », où les produits se distinguent par leur caractère unique.</w:t>
      </w:r>
    </w:p>
    <w:p w14:paraId="7E015231" w14:textId="77777777" w:rsidR="004641ED" w:rsidRPr="00E25F9B" w:rsidRDefault="004641ED" w:rsidP="004641ED">
      <w:pPr>
        <w:jc w:val="both"/>
        <w:rPr>
          <w:lang w:val="fr-FR"/>
        </w:rPr>
      </w:pPr>
    </w:p>
    <w:p w14:paraId="13BB1139" w14:textId="77777777" w:rsidR="004641ED" w:rsidRPr="0032347E" w:rsidRDefault="004641ED" w:rsidP="004641ED">
      <w:pPr>
        <w:jc w:val="both"/>
        <w:rPr>
          <w:lang w:val="fr-FR"/>
        </w:rPr>
      </w:pPr>
      <w:r w:rsidRPr="0032347E">
        <w:rPr>
          <w:lang w:val="fr-FR"/>
        </w:rPr>
        <w:t>L'effet soft du bois clair contrasté par quelques touches de noir illumine les surfaces et les éléments d'exposition pour offrir un maximum de relief aux produits, aux métaux, aux chromatismes sophistiqués des finitions PVD ainsi qu’à la nouvelle collection de poignées en verre de la série Venezia, protagoniste absolu de l’année avec ses innombrables variantes.</w:t>
      </w:r>
    </w:p>
    <w:p w14:paraId="0A906F15" w14:textId="77777777" w:rsidR="004641ED" w:rsidRPr="00E25F9B" w:rsidRDefault="004641ED" w:rsidP="004641ED">
      <w:pPr>
        <w:pStyle w:val="Corpodeltesto"/>
        <w:pBdr>
          <w:bottom w:val="none" w:sz="0" w:space="0" w:color="auto"/>
        </w:pBdr>
        <w:rPr>
          <w:rFonts w:asciiTheme="minorHAnsi" w:hAnsiTheme="minorHAnsi"/>
          <w:b/>
          <w:szCs w:val="24"/>
          <w:lang w:val="fr-FR"/>
        </w:rPr>
      </w:pPr>
    </w:p>
    <w:p w14:paraId="62023505" w14:textId="77777777" w:rsidR="004641ED" w:rsidRPr="002B7BDE" w:rsidRDefault="004641ED" w:rsidP="004641ED">
      <w:pPr>
        <w:pStyle w:val="Corpodeltesto"/>
        <w:pBdr>
          <w:bottom w:val="none" w:sz="0" w:space="0" w:color="auto"/>
        </w:pBdr>
        <w:outlineLvl w:val="0"/>
        <w:rPr>
          <w:rFonts w:asciiTheme="minorHAnsi" w:hAnsiTheme="minorHAnsi"/>
          <w:b/>
          <w:szCs w:val="24"/>
          <w:lang w:val="fr-FR"/>
        </w:rPr>
      </w:pPr>
      <w:r w:rsidRPr="002B7BDE">
        <w:rPr>
          <w:rFonts w:asciiTheme="minorHAnsi" w:hAnsiTheme="minorHAnsi"/>
          <w:b/>
          <w:szCs w:val="24"/>
          <w:lang w:val="fr-FR"/>
        </w:rPr>
        <w:t xml:space="preserve">Nouveauté 2022 </w:t>
      </w:r>
    </w:p>
    <w:p w14:paraId="09B8EA18" w14:textId="77777777" w:rsidR="004641ED" w:rsidRPr="0032347E" w:rsidRDefault="004641ED" w:rsidP="004641ED">
      <w:pPr>
        <w:pStyle w:val="Corpotesto"/>
        <w:pBdr>
          <w:bottom w:val="none" w:sz="0" w:space="0" w:color="auto"/>
        </w:pBdr>
        <w:rPr>
          <w:rFonts w:asciiTheme="minorHAnsi" w:hAnsiTheme="minorHAnsi"/>
          <w:b/>
          <w:szCs w:val="24"/>
          <w:lang w:val="fr-FR"/>
        </w:rPr>
      </w:pPr>
      <w:r w:rsidRPr="0032347E">
        <w:rPr>
          <w:rFonts w:asciiTheme="minorHAnsi" w:hAnsiTheme="minorHAnsi"/>
          <w:b/>
          <w:szCs w:val="24"/>
          <w:lang w:val="fr-FR"/>
        </w:rPr>
        <w:t xml:space="preserve">Série Venezia, poignées en verre de Murano réalisées par Venini </w:t>
      </w:r>
    </w:p>
    <w:p w14:paraId="15F95611" w14:textId="77777777" w:rsidR="004641ED" w:rsidRPr="002B7BDE" w:rsidRDefault="004641ED" w:rsidP="004641ED">
      <w:pPr>
        <w:pStyle w:val="Corpotesto"/>
        <w:pBdr>
          <w:bottom w:val="none" w:sz="0" w:space="0" w:color="auto"/>
        </w:pBdr>
        <w:rPr>
          <w:rFonts w:asciiTheme="minorHAnsi" w:hAnsiTheme="minorHAnsi"/>
          <w:b/>
          <w:szCs w:val="24"/>
        </w:rPr>
      </w:pPr>
      <w:r w:rsidRPr="002B7BDE">
        <w:rPr>
          <w:rFonts w:asciiTheme="minorHAnsi" w:hAnsiTheme="minorHAnsi"/>
          <w:b/>
          <w:szCs w:val="24"/>
        </w:rPr>
        <w:t xml:space="preserve">Design Matteo Thun et Antonio Rodriguez </w:t>
      </w:r>
    </w:p>
    <w:p w14:paraId="19677842" w14:textId="77777777" w:rsidR="004641ED" w:rsidRPr="005159FD" w:rsidRDefault="004641ED" w:rsidP="004641ED">
      <w:pPr>
        <w:pStyle w:val="Corpodeltesto"/>
        <w:pBdr>
          <w:bottom w:val="none" w:sz="0" w:space="0" w:color="auto"/>
        </w:pBdr>
        <w:outlineLvl w:val="0"/>
        <w:rPr>
          <w:rFonts w:asciiTheme="minorHAnsi" w:hAnsiTheme="minorHAnsi"/>
          <w:b/>
          <w:szCs w:val="24"/>
        </w:rPr>
      </w:pPr>
    </w:p>
    <w:p w14:paraId="317D4AA7" w14:textId="77777777" w:rsidR="004641ED" w:rsidRPr="0032347E" w:rsidRDefault="004641ED" w:rsidP="004641ED">
      <w:pPr>
        <w:pStyle w:val="Corpotesto"/>
        <w:pBdr>
          <w:bottom w:val="none" w:sz="0" w:space="0" w:color="auto"/>
        </w:pBdr>
        <w:rPr>
          <w:rFonts w:asciiTheme="minorHAnsi" w:hAnsiTheme="minorHAnsi"/>
          <w:szCs w:val="24"/>
          <w:lang w:val="fr-FR"/>
        </w:rPr>
      </w:pPr>
      <w:r w:rsidRPr="0032347E">
        <w:rPr>
          <w:rFonts w:asciiTheme="minorHAnsi" w:hAnsiTheme="minorHAnsi"/>
          <w:szCs w:val="24"/>
          <w:lang w:val="fr-FR"/>
        </w:rPr>
        <w:t xml:space="preserve">La magie de la transparence, la fluidité des matériaux et des chromatismes, l'unicité du fait main sont les traits saillants des nouvelles poignées en verre de Murano conçues par Matteo Thun et Antonio Rodriguez, et réalisées en collaboration avec Venini. </w:t>
      </w:r>
    </w:p>
    <w:p w14:paraId="2EA5B7DE" w14:textId="77777777" w:rsidR="004641ED" w:rsidRPr="0032347E" w:rsidRDefault="004641ED" w:rsidP="004641ED">
      <w:pPr>
        <w:pStyle w:val="Corpodeltesto"/>
        <w:pBdr>
          <w:bottom w:val="none" w:sz="0" w:space="0" w:color="auto"/>
        </w:pBdr>
        <w:rPr>
          <w:rFonts w:asciiTheme="minorHAnsi" w:hAnsiTheme="minorHAnsi"/>
          <w:szCs w:val="24"/>
          <w:lang w:val="fr-FR"/>
        </w:rPr>
      </w:pPr>
    </w:p>
    <w:p w14:paraId="268B9944" w14:textId="77777777" w:rsidR="004641ED" w:rsidRPr="0032347E" w:rsidRDefault="004641ED" w:rsidP="004641ED">
      <w:pPr>
        <w:pStyle w:val="Corpodeltesto"/>
        <w:pBdr>
          <w:bottom w:val="none" w:sz="0" w:space="0" w:color="auto"/>
        </w:pBdr>
        <w:rPr>
          <w:rFonts w:asciiTheme="minorHAnsi" w:hAnsiTheme="minorHAnsi"/>
          <w:szCs w:val="24"/>
          <w:lang w:val="fr-FR"/>
        </w:rPr>
      </w:pPr>
      <w:r w:rsidRPr="0032347E">
        <w:rPr>
          <w:rFonts w:asciiTheme="minorHAnsi" w:hAnsiTheme="minorHAnsi"/>
          <w:szCs w:val="24"/>
          <w:lang w:val="fr-FR"/>
        </w:rPr>
        <w:t xml:space="preserve">Il s'agit de deux familles de produits distinctes: </w:t>
      </w:r>
    </w:p>
    <w:p w14:paraId="54838278" w14:textId="77777777" w:rsidR="004641ED" w:rsidRPr="0032347E" w:rsidRDefault="004641ED" w:rsidP="004641ED">
      <w:pPr>
        <w:pStyle w:val="Corpodeltesto"/>
        <w:pBdr>
          <w:bottom w:val="none" w:sz="0" w:space="0" w:color="auto"/>
        </w:pBdr>
        <w:rPr>
          <w:rFonts w:asciiTheme="minorHAnsi" w:hAnsiTheme="minorHAnsi"/>
          <w:szCs w:val="24"/>
          <w:lang w:val="fr-FR"/>
        </w:rPr>
      </w:pPr>
      <w:r w:rsidRPr="0032347E">
        <w:rPr>
          <w:rFonts w:asciiTheme="minorHAnsi" w:hAnsiTheme="minorHAnsi"/>
          <w:b/>
          <w:szCs w:val="24"/>
          <w:lang w:val="fr-FR"/>
        </w:rPr>
        <w:t xml:space="preserve">les poignées bicolores et les poignées filigranes. </w:t>
      </w:r>
    </w:p>
    <w:p w14:paraId="54311B58" w14:textId="77777777" w:rsidR="004641ED" w:rsidRPr="0032347E" w:rsidRDefault="004641ED" w:rsidP="004641ED">
      <w:pPr>
        <w:pStyle w:val="Corpotesto"/>
        <w:pBdr>
          <w:bottom w:val="none" w:sz="0" w:space="0" w:color="auto"/>
        </w:pBdr>
        <w:rPr>
          <w:rFonts w:asciiTheme="minorHAnsi" w:hAnsiTheme="minorHAnsi"/>
          <w:szCs w:val="24"/>
          <w:lang w:val="fr-FR"/>
        </w:rPr>
      </w:pPr>
      <w:r w:rsidRPr="0032347E">
        <w:rPr>
          <w:rFonts w:asciiTheme="minorHAnsi" w:hAnsiTheme="minorHAnsi"/>
          <w:szCs w:val="24"/>
          <w:lang w:val="fr-FR"/>
        </w:rPr>
        <w:t xml:space="preserve">Les deux représentent des techniques anciennes caractéristiques de l'art du verre de Murano que Venini réalise depuis toujours avec un savoir-faire inégalé ; elles donnent naissance à des pièces uniques qui viennent exalter la qualité et la beauté du « fait main ». </w:t>
      </w:r>
    </w:p>
    <w:p w14:paraId="7AF2F26E" w14:textId="77777777" w:rsidR="004641ED" w:rsidRPr="0032347E" w:rsidRDefault="004641ED" w:rsidP="004641ED">
      <w:pPr>
        <w:pStyle w:val="Corpotesto"/>
        <w:pBdr>
          <w:bottom w:val="none" w:sz="0" w:space="0" w:color="auto"/>
        </w:pBdr>
        <w:rPr>
          <w:rFonts w:asciiTheme="minorHAnsi" w:hAnsiTheme="minorHAnsi"/>
          <w:szCs w:val="24"/>
          <w:lang w:val="fr-FR"/>
        </w:rPr>
      </w:pPr>
      <w:r w:rsidRPr="0032347E">
        <w:rPr>
          <w:rFonts w:asciiTheme="minorHAnsi" w:hAnsiTheme="minorHAnsi"/>
          <w:szCs w:val="24"/>
          <w:lang w:val="fr-FR"/>
        </w:rPr>
        <w:t>Chacune des versions offre une image d’un grand impact visuel et émotionnel.</w:t>
      </w:r>
    </w:p>
    <w:p w14:paraId="554B62A4" w14:textId="77777777" w:rsidR="004641ED" w:rsidRPr="002B7BDE" w:rsidRDefault="004641ED" w:rsidP="004641ED">
      <w:pPr>
        <w:pStyle w:val="Corpodeltesto"/>
        <w:pBdr>
          <w:bottom w:val="none" w:sz="0" w:space="0" w:color="auto"/>
        </w:pBdr>
        <w:jc w:val="left"/>
        <w:rPr>
          <w:rFonts w:asciiTheme="minorHAnsi" w:hAnsiTheme="minorHAnsi"/>
          <w:szCs w:val="24"/>
          <w:lang w:val="fr-FR"/>
        </w:rPr>
      </w:pPr>
    </w:p>
    <w:p w14:paraId="48141102" w14:textId="77777777" w:rsidR="004641ED" w:rsidRPr="0032347E" w:rsidRDefault="004641ED" w:rsidP="004641ED">
      <w:pPr>
        <w:pStyle w:val="Corpotesto"/>
        <w:pBdr>
          <w:bottom w:val="none" w:sz="0" w:space="0" w:color="auto"/>
        </w:pBdr>
        <w:rPr>
          <w:rFonts w:asciiTheme="minorHAnsi" w:hAnsiTheme="minorHAnsi"/>
          <w:szCs w:val="24"/>
          <w:lang w:val="fr-FR"/>
        </w:rPr>
      </w:pPr>
      <w:r w:rsidRPr="0032347E">
        <w:rPr>
          <w:rFonts w:asciiTheme="minorHAnsi" w:hAnsiTheme="minorHAnsi"/>
          <w:b/>
          <w:bCs/>
          <w:szCs w:val="24"/>
          <w:lang w:val="fr-FR"/>
        </w:rPr>
        <w:t>Les poignées bicolores</w:t>
      </w:r>
      <w:r w:rsidRPr="0032347E">
        <w:rPr>
          <w:rFonts w:asciiTheme="minorHAnsi" w:hAnsiTheme="minorHAnsi"/>
          <w:szCs w:val="24"/>
          <w:lang w:val="fr-FR"/>
        </w:rPr>
        <w:t xml:space="preserve"> ont une forme cylindrique, une rondeur pure et continue des bords qui fait de l'effet fluide du bicolore des combinaisons chromatiques le protagoniste absolu : aigue-marine/vert, améthyste/ambre, rouge/ambre.</w:t>
      </w:r>
    </w:p>
    <w:p w14:paraId="44DD54FD" w14:textId="77777777" w:rsidR="004641ED" w:rsidRDefault="004641ED" w:rsidP="004641ED">
      <w:pPr>
        <w:pStyle w:val="Corpodeltesto"/>
        <w:pBdr>
          <w:bottom w:val="none" w:sz="0" w:space="0" w:color="auto"/>
        </w:pBdr>
        <w:jc w:val="left"/>
        <w:rPr>
          <w:rFonts w:asciiTheme="minorHAnsi" w:hAnsiTheme="minorHAnsi"/>
          <w:szCs w:val="24"/>
          <w:u w:val="single"/>
          <w:lang w:val="fr-FR"/>
        </w:rPr>
      </w:pPr>
    </w:p>
    <w:p w14:paraId="7A1250E3" w14:textId="77777777" w:rsidR="004641ED" w:rsidRPr="0007403D" w:rsidRDefault="004641ED" w:rsidP="004641ED">
      <w:pPr>
        <w:widowControl w:val="0"/>
        <w:autoSpaceDE w:val="0"/>
        <w:autoSpaceDN w:val="0"/>
        <w:adjustRightInd w:val="0"/>
        <w:rPr>
          <w:rFonts w:cs="Arial"/>
          <w:color w:val="272626"/>
          <w:u w:val="single"/>
          <w:lang w:val="fr-FR"/>
        </w:rPr>
      </w:pPr>
      <w:r w:rsidRPr="0007403D">
        <w:rPr>
          <w:rFonts w:cs="Arial"/>
          <w:color w:val="272626"/>
          <w:u w:val="single"/>
          <w:lang w:val="fr-FR"/>
        </w:rPr>
        <w:t xml:space="preserve">Annexe HD images </w:t>
      </w:r>
    </w:p>
    <w:p w14:paraId="59698E89" w14:textId="19F0223A" w:rsidR="00B91E42" w:rsidRPr="00185FFF" w:rsidRDefault="00B91E42">
      <w:pPr>
        <w:rPr>
          <w:lang w:val="fr-FR"/>
        </w:rPr>
      </w:pPr>
    </w:p>
    <w:p w14:paraId="27EFFE28" w14:textId="77777777" w:rsidR="004641ED" w:rsidRDefault="004641ED" w:rsidP="004641ED">
      <w:pPr>
        <w:jc w:val="both"/>
        <w:rPr>
          <w:rFonts w:eastAsia="Times New Roman"/>
          <w:b/>
          <w:bCs/>
          <w:lang w:val="fr-FR"/>
        </w:rPr>
      </w:pPr>
    </w:p>
    <w:p w14:paraId="3CF60A84" w14:textId="18A29BE0" w:rsidR="004641ED" w:rsidRDefault="004641ED" w:rsidP="004641ED">
      <w:pPr>
        <w:jc w:val="both"/>
        <w:rPr>
          <w:rFonts w:eastAsia="Times New Roman"/>
          <w:b/>
          <w:bCs/>
          <w:lang w:val="fr-FR"/>
        </w:rPr>
      </w:pPr>
      <w:r w:rsidRPr="005159FD">
        <w:rPr>
          <w:noProof/>
          <w:lang w:eastAsia="zh-CN"/>
        </w:rPr>
        <w:drawing>
          <wp:anchor distT="114300" distB="114300" distL="114300" distR="114300" simplePos="0" relativeHeight="251661312" behindDoc="0" locked="0" layoutInCell="1" hidden="0" allowOverlap="1" wp14:anchorId="0EDD9BAC" wp14:editId="45921BC3">
            <wp:simplePos x="0" y="0"/>
            <wp:positionH relativeFrom="margin">
              <wp:align>right</wp:align>
            </wp:positionH>
            <wp:positionV relativeFrom="paragraph">
              <wp:posOffset>14605</wp:posOffset>
            </wp:positionV>
            <wp:extent cx="1715135" cy="815340"/>
            <wp:effectExtent l="0" t="0" r="0" b="3810"/>
            <wp:wrapSquare wrapText="bothSides" distT="114300" distB="114300" distL="114300" distR="114300"/>
            <wp:docPr id="1" name="image4.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1" name="image4.png" descr="Immagine che contiene testo&#10;&#10;Descrizione generata automaticamente"/>
                    <pic:cNvPicPr preferRelativeResize="0"/>
                  </pic:nvPicPr>
                  <pic:blipFill>
                    <a:blip r:embed="rId4"/>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p w14:paraId="45FE3674" w14:textId="3172B550" w:rsidR="004641ED" w:rsidRDefault="004641ED" w:rsidP="004641ED">
      <w:pPr>
        <w:jc w:val="both"/>
        <w:rPr>
          <w:rFonts w:eastAsia="Times New Roman"/>
          <w:b/>
          <w:bCs/>
          <w:lang w:val="fr-FR"/>
        </w:rPr>
      </w:pPr>
    </w:p>
    <w:p w14:paraId="604BAD0B" w14:textId="77777777" w:rsidR="004641ED" w:rsidRDefault="004641ED" w:rsidP="004641ED">
      <w:pPr>
        <w:jc w:val="both"/>
        <w:rPr>
          <w:rFonts w:eastAsia="Times New Roman"/>
          <w:b/>
          <w:bCs/>
          <w:lang w:val="fr-FR"/>
        </w:rPr>
      </w:pPr>
    </w:p>
    <w:p w14:paraId="447BEB70" w14:textId="523A6619" w:rsidR="004641ED" w:rsidRPr="0007403D" w:rsidRDefault="004641ED" w:rsidP="004641ED">
      <w:pPr>
        <w:jc w:val="both"/>
        <w:rPr>
          <w:rFonts w:eastAsia="Times New Roman"/>
          <w:lang w:val="fr-FR"/>
        </w:rPr>
      </w:pPr>
      <w:r w:rsidRPr="0007403D">
        <w:rPr>
          <w:rFonts w:eastAsia="Times New Roman"/>
          <w:b/>
          <w:bCs/>
          <w:lang w:val="fr-FR"/>
        </w:rPr>
        <w:t>Les poignées en filigranes</w:t>
      </w:r>
      <w:r w:rsidRPr="0007403D">
        <w:rPr>
          <w:rFonts w:eastAsia="Times New Roman"/>
          <w:lang w:val="fr-FR"/>
        </w:rPr>
        <w:t xml:space="preserve">, dans les versions blanches et noires, ont une forme ovoïde douce et sensuelle au toucher. </w:t>
      </w:r>
    </w:p>
    <w:p w14:paraId="610405B9" w14:textId="77777777" w:rsidR="004641ED" w:rsidRPr="0007403D" w:rsidRDefault="004641ED" w:rsidP="004641ED">
      <w:pPr>
        <w:jc w:val="both"/>
        <w:rPr>
          <w:rFonts w:eastAsia="Times New Roman"/>
          <w:lang w:val="fr-FR"/>
        </w:rPr>
      </w:pPr>
      <w:r w:rsidRPr="0007403D">
        <w:rPr>
          <w:rFonts w:eastAsia="Times New Roman"/>
          <w:lang w:val="fr-FR"/>
        </w:rPr>
        <w:t>Le verre « filigrané », aux nombreuses versions, représente l'une des techniques décoratives les plus élégantes que les maîtres verriers de Murano ont développées au XVIe siècle, avant d’être exportées par les Vénitiens dans toute l'Europe.</w:t>
      </w:r>
    </w:p>
    <w:p w14:paraId="725C6278" w14:textId="77777777" w:rsidR="004641ED" w:rsidRPr="0007403D" w:rsidRDefault="004641ED" w:rsidP="004641ED">
      <w:pPr>
        <w:pStyle w:val="NormaleWeb"/>
        <w:shd w:val="clear" w:color="auto" w:fill="FFFFFF"/>
        <w:spacing w:before="0" w:beforeAutospacing="0" w:after="450" w:afterAutospacing="0"/>
        <w:jc w:val="both"/>
        <w:rPr>
          <w:rFonts w:asciiTheme="minorHAnsi" w:eastAsia="Times New Roman" w:hAnsiTheme="minorHAnsi"/>
          <w:sz w:val="24"/>
          <w:szCs w:val="24"/>
          <w:lang w:val="fr-FR"/>
        </w:rPr>
      </w:pPr>
      <w:r w:rsidRPr="0007403D">
        <w:rPr>
          <w:rFonts w:asciiTheme="minorHAnsi" w:eastAsia="Times New Roman" w:hAnsiTheme="minorHAnsi"/>
          <w:sz w:val="24"/>
          <w:szCs w:val="24"/>
          <w:lang w:val="fr-FR"/>
        </w:rPr>
        <w:t>Il est réalisé à l'aide de tiges de verre transparentes contenant à l'intérieur des fils de verre rectilignes ou entrelacés, de manière à créer un délicat effet de dentelle à l'intérieur de la paroi de verre.</w:t>
      </w:r>
    </w:p>
    <w:p w14:paraId="5D3A94BF" w14:textId="77777777" w:rsidR="004641ED" w:rsidRPr="0032347E" w:rsidRDefault="004641ED" w:rsidP="004641ED">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2C5DDCE5" w14:textId="750071C0" w:rsidR="004641ED" w:rsidRPr="00185FFF" w:rsidRDefault="004641ED">
      <w:pPr>
        <w:rPr>
          <w:lang w:val="fr-FR"/>
        </w:rPr>
      </w:pPr>
    </w:p>
    <w:p w14:paraId="11BA9D75" w14:textId="77777777" w:rsidR="004641ED" w:rsidRPr="0007403D" w:rsidRDefault="004641ED" w:rsidP="004641ED">
      <w:pPr>
        <w:pStyle w:val="Corpodeltesto"/>
        <w:pBdr>
          <w:bottom w:val="none" w:sz="0" w:space="0" w:color="auto"/>
        </w:pBdr>
        <w:outlineLvl w:val="0"/>
        <w:rPr>
          <w:rFonts w:asciiTheme="minorHAnsi" w:hAnsiTheme="minorHAnsi"/>
          <w:b/>
          <w:szCs w:val="24"/>
          <w:lang w:val="fr-FR"/>
        </w:rPr>
      </w:pPr>
      <w:r w:rsidRPr="0007403D">
        <w:rPr>
          <w:rFonts w:asciiTheme="minorHAnsi" w:hAnsiTheme="minorHAnsi"/>
          <w:b/>
          <w:szCs w:val="24"/>
          <w:lang w:val="fr-FR"/>
        </w:rPr>
        <w:t xml:space="preserve">Nouveauté 2022 </w:t>
      </w:r>
    </w:p>
    <w:p w14:paraId="3F373A31" w14:textId="77777777" w:rsidR="004641ED" w:rsidRPr="0032347E" w:rsidRDefault="004641ED" w:rsidP="004641ED">
      <w:pPr>
        <w:pStyle w:val="Corpodeltesto"/>
        <w:pBdr>
          <w:bottom w:val="none" w:sz="0" w:space="0" w:color="auto"/>
        </w:pBdr>
        <w:outlineLvl w:val="0"/>
        <w:rPr>
          <w:rFonts w:asciiTheme="minorHAnsi" w:hAnsiTheme="minorHAnsi"/>
          <w:b/>
          <w:szCs w:val="24"/>
          <w:lang w:val="fr-FR"/>
        </w:rPr>
      </w:pPr>
      <w:r w:rsidRPr="0032347E">
        <w:rPr>
          <w:rFonts w:asciiTheme="minorHAnsi" w:hAnsiTheme="minorHAnsi"/>
          <w:b/>
          <w:szCs w:val="24"/>
          <w:lang w:val="fr-FR"/>
        </w:rPr>
        <w:t>Série Venezia, poignées en verre douci et à facettes</w:t>
      </w:r>
    </w:p>
    <w:p w14:paraId="44C0357A" w14:textId="77777777" w:rsidR="004641ED" w:rsidRPr="0007403D" w:rsidRDefault="004641ED" w:rsidP="004641ED">
      <w:pPr>
        <w:pStyle w:val="Corpodeltesto"/>
        <w:pBdr>
          <w:bottom w:val="none" w:sz="0" w:space="0" w:color="auto"/>
        </w:pBdr>
        <w:outlineLvl w:val="0"/>
        <w:rPr>
          <w:rFonts w:asciiTheme="minorHAnsi" w:hAnsiTheme="minorHAnsi"/>
          <w:b/>
          <w:szCs w:val="24"/>
        </w:rPr>
      </w:pPr>
      <w:r w:rsidRPr="0007403D">
        <w:rPr>
          <w:rFonts w:asciiTheme="minorHAnsi" w:hAnsiTheme="minorHAnsi"/>
          <w:b/>
          <w:szCs w:val="24"/>
        </w:rPr>
        <w:t xml:space="preserve">Design Matteo Thun et Antonio Rodriguez  </w:t>
      </w:r>
    </w:p>
    <w:p w14:paraId="1CD074B2" w14:textId="77777777" w:rsidR="004641ED" w:rsidRPr="005159FD" w:rsidRDefault="004641ED" w:rsidP="004641ED">
      <w:pPr>
        <w:pStyle w:val="Corpodeltesto"/>
        <w:pBdr>
          <w:bottom w:val="none" w:sz="0" w:space="0" w:color="auto"/>
        </w:pBdr>
        <w:outlineLvl w:val="0"/>
        <w:rPr>
          <w:rFonts w:asciiTheme="minorHAnsi" w:hAnsiTheme="minorHAnsi"/>
          <w:b/>
          <w:szCs w:val="24"/>
        </w:rPr>
      </w:pPr>
    </w:p>
    <w:p w14:paraId="04198F4F" w14:textId="77777777" w:rsidR="004641ED" w:rsidRPr="0007403D" w:rsidRDefault="004641ED" w:rsidP="004641ED">
      <w:pPr>
        <w:jc w:val="both"/>
        <w:rPr>
          <w:rFonts w:eastAsia="Times New Roman"/>
          <w:lang w:val="fr-FR"/>
        </w:rPr>
      </w:pPr>
      <w:r w:rsidRPr="0007403D">
        <w:rPr>
          <w:rFonts w:eastAsia="Times New Roman"/>
          <w:lang w:val="fr-FR"/>
        </w:rPr>
        <w:t>Le verre est également le protagoniste des versions cylindriques doucies et à facettes, à l’image à la fois classique et contemporaine, réalisées dans des tons bleu clair, ambre, blanc, en versions transparentes et opaques. La base en métal affleurant au corps en verre reproduit en continu la texture à facettes.</w:t>
      </w:r>
    </w:p>
    <w:p w14:paraId="639B777B" w14:textId="77777777" w:rsidR="004641ED" w:rsidRDefault="004641ED" w:rsidP="004641ED">
      <w:pPr>
        <w:pStyle w:val="Corpotesto"/>
        <w:pBdr>
          <w:bottom w:val="none" w:sz="0" w:space="0" w:color="auto"/>
        </w:pBdr>
        <w:rPr>
          <w:rFonts w:ascii="Cambria" w:hAnsi="Cambria"/>
          <w:sz w:val="28"/>
          <w:szCs w:val="28"/>
          <w:lang w:val="fr-FR"/>
        </w:rPr>
      </w:pPr>
    </w:p>
    <w:p w14:paraId="5E4382D9" w14:textId="77777777" w:rsidR="004641ED" w:rsidRPr="0032347E" w:rsidRDefault="004641ED" w:rsidP="004641ED">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5EFF9E84" w14:textId="77777777" w:rsidR="004641ED" w:rsidRPr="0032347E" w:rsidRDefault="004641ED" w:rsidP="004641ED">
      <w:pPr>
        <w:pStyle w:val="Corpodeltesto"/>
        <w:pBdr>
          <w:bottom w:val="none" w:sz="0" w:space="0" w:color="auto"/>
        </w:pBdr>
        <w:rPr>
          <w:rFonts w:asciiTheme="minorHAnsi" w:hAnsiTheme="minorHAnsi"/>
          <w:b/>
          <w:szCs w:val="24"/>
          <w:lang w:val="fr-FR"/>
        </w:rPr>
      </w:pPr>
    </w:p>
    <w:p w14:paraId="0F710612" w14:textId="77777777" w:rsidR="004641ED" w:rsidRPr="0032347E" w:rsidRDefault="004641ED" w:rsidP="004641ED">
      <w:pPr>
        <w:pStyle w:val="Corpodeltesto"/>
        <w:pBdr>
          <w:bottom w:val="none" w:sz="0" w:space="0" w:color="auto"/>
        </w:pBdr>
        <w:outlineLvl w:val="0"/>
        <w:rPr>
          <w:rFonts w:asciiTheme="minorHAnsi" w:hAnsiTheme="minorHAnsi"/>
          <w:b/>
          <w:szCs w:val="24"/>
          <w:lang w:val="fr-FR"/>
        </w:rPr>
      </w:pPr>
    </w:p>
    <w:p w14:paraId="7E02AB64" w14:textId="77777777" w:rsidR="004641ED" w:rsidRPr="0032347E" w:rsidRDefault="004641ED" w:rsidP="004641ED">
      <w:pPr>
        <w:pStyle w:val="Corpodeltesto"/>
        <w:pBdr>
          <w:bottom w:val="none" w:sz="0" w:space="0" w:color="auto"/>
        </w:pBdr>
        <w:outlineLvl w:val="0"/>
        <w:rPr>
          <w:rFonts w:asciiTheme="minorHAnsi" w:hAnsiTheme="minorHAnsi"/>
          <w:b/>
          <w:szCs w:val="24"/>
          <w:lang w:val="fr-FR"/>
        </w:rPr>
      </w:pPr>
      <w:r w:rsidRPr="0032347E">
        <w:rPr>
          <w:rFonts w:asciiTheme="minorHAnsi" w:hAnsiTheme="minorHAnsi"/>
          <w:b/>
          <w:szCs w:val="24"/>
          <w:lang w:val="fr-FR"/>
        </w:rPr>
        <w:t xml:space="preserve">Nouveauté 2022 </w:t>
      </w:r>
    </w:p>
    <w:p w14:paraId="477606C6" w14:textId="77777777" w:rsidR="004641ED" w:rsidRPr="0032347E" w:rsidRDefault="004641ED" w:rsidP="004641ED">
      <w:pPr>
        <w:pStyle w:val="Corpodeltesto"/>
        <w:pBdr>
          <w:bottom w:val="none" w:sz="0" w:space="0" w:color="auto"/>
        </w:pBdr>
        <w:outlineLvl w:val="0"/>
        <w:rPr>
          <w:rFonts w:asciiTheme="minorHAnsi" w:hAnsiTheme="minorHAnsi"/>
          <w:b/>
          <w:szCs w:val="24"/>
          <w:lang w:val="fr-FR"/>
        </w:rPr>
      </w:pPr>
      <w:r w:rsidRPr="0032347E">
        <w:rPr>
          <w:rFonts w:asciiTheme="minorHAnsi" w:hAnsiTheme="minorHAnsi"/>
          <w:b/>
          <w:szCs w:val="24"/>
          <w:lang w:val="fr-FR"/>
        </w:rPr>
        <w:t>Série Venezia, poignées en marbre</w:t>
      </w:r>
    </w:p>
    <w:p w14:paraId="15EEC60E" w14:textId="77777777" w:rsidR="004641ED" w:rsidRPr="0007403D" w:rsidRDefault="004641ED" w:rsidP="004641ED">
      <w:pPr>
        <w:pStyle w:val="Corpodeltesto"/>
        <w:pBdr>
          <w:bottom w:val="none" w:sz="0" w:space="0" w:color="auto"/>
        </w:pBdr>
        <w:outlineLvl w:val="0"/>
        <w:rPr>
          <w:rFonts w:asciiTheme="minorHAnsi" w:hAnsiTheme="minorHAnsi"/>
          <w:b/>
          <w:szCs w:val="24"/>
        </w:rPr>
      </w:pPr>
      <w:r w:rsidRPr="0007403D">
        <w:rPr>
          <w:rFonts w:asciiTheme="minorHAnsi" w:hAnsiTheme="minorHAnsi"/>
          <w:b/>
          <w:szCs w:val="24"/>
        </w:rPr>
        <w:t>Design Matteo Thun et Antonio Rodriguez</w:t>
      </w:r>
    </w:p>
    <w:p w14:paraId="0430BEB0" w14:textId="77777777" w:rsidR="004641ED" w:rsidRPr="0032347E" w:rsidRDefault="004641ED" w:rsidP="004641ED">
      <w:pPr>
        <w:pStyle w:val="Corpodeltesto"/>
        <w:pBdr>
          <w:bottom w:val="none" w:sz="0" w:space="0" w:color="auto"/>
        </w:pBdr>
        <w:rPr>
          <w:rFonts w:asciiTheme="minorHAnsi" w:hAnsiTheme="minorHAnsi"/>
          <w:szCs w:val="24"/>
        </w:rPr>
      </w:pPr>
    </w:p>
    <w:p w14:paraId="2D18DC3F" w14:textId="361EF7DE" w:rsidR="004641ED" w:rsidRDefault="004641ED" w:rsidP="004641ED">
      <w:pPr>
        <w:rPr>
          <w:szCs w:val="24"/>
          <w:lang w:val="fr-FR"/>
        </w:rPr>
      </w:pPr>
      <w:r w:rsidRPr="0007403D">
        <w:rPr>
          <w:szCs w:val="24"/>
          <w:lang w:val="fr-FR"/>
        </w:rPr>
        <w:t>Les nouvelles poignées en marbre noir et blanc, matériaux classiques de l'architecture la plus aulique, sont de petits totems d'une beauté raffinée qui reflètent la lumière de différentes manières. Le détail des bords périmétriques à rayures noires et blanches est la touche qui donne modernité et légèreté</w:t>
      </w:r>
      <w:r>
        <w:rPr>
          <w:szCs w:val="24"/>
          <w:lang w:val="fr-FR"/>
        </w:rPr>
        <w:t xml:space="preserve"> </w:t>
      </w:r>
      <w:r w:rsidRPr="0007403D">
        <w:rPr>
          <w:szCs w:val="24"/>
          <w:lang w:val="fr-FR"/>
        </w:rPr>
        <w:t>au projet.</w:t>
      </w:r>
    </w:p>
    <w:p w14:paraId="5D17DB22" w14:textId="773E9F3C" w:rsidR="004641ED" w:rsidRDefault="004641ED" w:rsidP="004641ED">
      <w:pPr>
        <w:rPr>
          <w:szCs w:val="24"/>
          <w:lang w:val="fr-FR"/>
        </w:rPr>
      </w:pPr>
    </w:p>
    <w:p w14:paraId="30240794" w14:textId="77777777" w:rsidR="004641ED" w:rsidRPr="0032347E" w:rsidRDefault="004641ED" w:rsidP="004641ED">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386FB29D" w14:textId="71438ABC" w:rsidR="004641ED" w:rsidRDefault="004641ED" w:rsidP="004641ED">
      <w:pPr>
        <w:rPr>
          <w:lang w:val="fr-FR"/>
        </w:rPr>
      </w:pPr>
    </w:p>
    <w:p w14:paraId="472E438F" w14:textId="671A3F49" w:rsidR="004641ED" w:rsidRDefault="004641ED" w:rsidP="004641ED">
      <w:pPr>
        <w:rPr>
          <w:lang w:val="fr-FR"/>
        </w:rPr>
      </w:pPr>
    </w:p>
    <w:p w14:paraId="74FAC15D" w14:textId="52D8F190" w:rsidR="004641ED" w:rsidRDefault="004641ED" w:rsidP="004641ED">
      <w:pPr>
        <w:rPr>
          <w:lang w:val="fr-FR"/>
        </w:rPr>
      </w:pPr>
    </w:p>
    <w:p w14:paraId="67B806FD" w14:textId="19F10469" w:rsidR="004641ED" w:rsidRDefault="004641ED" w:rsidP="004641ED">
      <w:pPr>
        <w:rPr>
          <w:lang w:val="fr-FR"/>
        </w:rPr>
      </w:pPr>
    </w:p>
    <w:p w14:paraId="4C9EAC5D" w14:textId="0ECE1BCE" w:rsidR="004641ED" w:rsidRDefault="004641ED" w:rsidP="004641ED">
      <w:pPr>
        <w:rPr>
          <w:lang w:val="fr-FR"/>
        </w:rPr>
      </w:pPr>
      <w:r w:rsidRPr="005159FD">
        <w:rPr>
          <w:noProof/>
          <w:lang w:eastAsia="zh-CN"/>
        </w:rPr>
        <w:lastRenderedPageBreak/>
        <w:drawing>
          <wp:anchor distT="114300" distB="114300" distL="114300" distR="114300" simplePos="0" relativeHeight="251663360" behindDoc="0" locked="0" layoutInCell="1" hidden="0" allowOverlap="1" wp14:anchorId="1BF8E525" wp14:editId="1A2B7396">
            <wp:simplePos x="0" y="0"/>
            <wp:positionH relativeFrom="margin">
              <wp:posOffset>4282440</wp:posOffset>
            </wp:positionH>
            <wp:positionV relativeFrom="paragraph">
              <wp:posOffset>0</wp:posOffset>
            </wp:positionV>
            <wp:extent cx="1715135" cy="815340"/>
            <wp:effectExtent l="0" t="0" r="0" b="3810"/>
            <wp:wrapSquare wrapText="bothSides" distT="114300" distB="114300" distL="114300" distR="114300"/>
            <wp:docPr id="5" name="image4.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5" name="image4.png" descr="Immagine che contiene testo&#10;&#10;Descrizione generata automaticamente"/>
                    <pic:cNvPicPr preferRelativeResize="0"/>
                  </pic:nvPicPr>
                  <pic:blipFill>
                    <a:blip r:embed="rId4"/>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p w14:paraId="4E42E438" w14:textId="140D57A6" w:rsidR="004641ED" w:rsidRDefault="004641ED" w:rsidP="004641ED">
      <w:pPr>
        <w:rPr>
          <w:lang w:val="fr-FR"/>
        </w:rPr>
      </w:pPr>
    </w:p>
    <w:p w14:paraId="5EE83C6A" w14:textId="3A0E1549" w:rsidR="004641ED" w:rsidRDefault="004641ED" w:rsidP="004641ED">
      <w:pPr>
        <w:rPr>
          <w:lang w:val="fr-FR"/>
        </w:rPr>
      </w:pPr>
    </w:p>
    <w:p w14:paraId="75CED787" w14:textId="77777777" w:rsidR="004641ED" w:rsidRPr="00185FFF" w:rsidRDefault="004641ED" w:rsidP="004641ED">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 xml:space="preserve">Nouveauté 2022 </w:t>
      </w:r>
    </w:p>
    <w:p w14:paraId="1B2F490F" w14:textId="77777777" w:rsidR="004641ED" w:rsidRPr="00185FFF" w:rsidRDefault="004641ED" w:rsidP="004641ED">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Serie Venezia, mitigeur monocommande</w:t>
      </w:r>
    </w:p>
    <w:p w14:paraId="00129766" w14:textId="280CD777" w:rsidR="004641ED" w:rsidRDefault="004641ED" w:rsidP="004641ED">
      <w:pPr>
        <w:pStyle w:val="Corpodeltesto"/>
        <w:pBdr>
          <w:bottom w:val="none" w:sz="0" w:space="0" w:color="auto"/>
        </w:pBdr>
        <w:outlineLvl w:val="0"/>
        <w:rPr>
          <w:rFonts w:asciiTheme="minorHAnsi" w:hAnsiTheme="minorHAnsi"/>
          <w:b/>
          <w:szCs w:val="24"/>
        </w:rPr>
      </w:pPr>
      <w:r w:rsidRPr="00211945">
        <w:rPr>
          <w:rFonts w:asciiTheme="minorHAnsi" w:hAnsiTheme="minorHAnsi"/>
          <w:b/>
          <w:szCs w:val="24"/>
        </w:rPr>
        <w:t>Design Matteo Thun e</w:t>
      </w:r>
      <w:r>
        <w:rPr>
          <w:rFonts w:asciiTheme="minorHAnsi" w:hAnsiTheme="minorHAnsi"/>
          <w:b/>
          <w:szCs w:val="24"/>
        </w:rPr>
        <w:t xml:space="preserve">t </w:t>
      </w:r>
      <w:r w:rsidRPr="00211945">
        <w:rPr>
          <w:rFonts w:asciiTheme="minorHAnsi" w:hAnsiTheme="minorHAnsi"/>
          <w:b/>
          <w:szCs w:val="24"/>
        </w:rPr>
        <w:t xml:space="preserve">Antonio Rodriguez  </w:t>
      </w:r>
    </w:p>
    <w:p w14:paraId="6446DA73" w14:textId="77777777" w:rsidR="004641ED" w:rsidRPr="00211945" w:rsidRDefault="004641ED" w:rsidP="004641ED">
      <w:pPr>
        <w:pStyle w:val="Corpodeltesto"/>
        <w:pBdr>
          <w:bottom w:val="none" w:sz="0" w:space="0" w:color="auto"/>
        </w:pBdr>
        <w:outlineLvl w:val="0"/>
        <w:rPr>
          <w:rFonts w:asciiTheme="minorHAnsi" w:hAnsiTheme="minorHAnsi"/>
          <w:b/>
          <w:szCs w:val="24"/>
        </w:rPr>
      </w:pPr>
    </w:p>
    <w:p w14:paraId="495374E0" w14:textId="1AD0A102" w:rsidR="004641ED" w:rsidRDefault="004641ED" w:rsidP="004641ED">
      <w:pPr>
        <w:rPr>
          <w:szCs w:val="24"/>
          <w:lang w:val="fr-FR"/>
        </w:rPr>
      </w:pPr>
      <w:r>
        <w:rPr>
          <w:rFonts w:ascii="Cambria" w:hAnsi="Cambria"/>
          <w:sz w:val="28"/>
          <w:szCs w:val="28"/>
          <w:lang w:val="fr-FR"/>
        </w:rPr>
        <w:t xml:space="preserve">Le </w:t>
      </w:r>
      <w:r w:rsidRPr="00211945">
        <w:rPr>
          <w:szCs w:val="24"/>
          <w:lang w:val="fr-FR"/>
        </w:rPr>
        <w:t>nouveau mitigeur monocommande élargit les fonctions d'utilisation de la série Venezia. Il est également proposé en finition Deep Black PVD, un nouveau noir, profond et absolument</w:t>
      </w:r>
      <w:r>
        <w:rPr>
          <w:szCs w:val="24"/>
          <w:lang w:val="fr-FR"/>
        </w:rPr>
        <w:t xml:space="preserve"> sensationelle.</w:t>
      </w:r>
    </w:p>
    <w:p w14:paraId="14C3142A" w14:textId="77777777" w:rsidR="004641ED" w:rsidRPr="0032347E" w:rsidRDefault="004641ED" w:rsidP="004641ED">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50BD99D3" w14:textId="1AAAE469" w:rsidR="004641ED" w:rsidRDefault="004641ED" w:rsidP="004641ED">
      <w:pPr>
        <w:rPr>
          <w:lang w:val="fr-FR"/>
        </w:rPr>
      </w:pPr>
    </w:p>
    <w:p w14:paraId="643A5382" w14:textId="77777777" w:rsidR="004641ED" w:rsidRPr="00211945" w:rsidRDefault="004641ED" w:rsidP="004641ED">
      <w:pPr>
        <w:pStyle w:val="Corpodeltesto"/>
        <w:pBdr>
          <w:bottom w:val="none" w:sz="0" w:space="0" w:color="auto"/>
        </w:pBdr>
        <w:outlineLvl w:val="0"/>
        <w:rPr>
          <w:rFonts w:asciiTheme="minorHAnsi" w:hAnsiTheme="minorHAnsi"/>
          <w:b/>
          <w:szCs w:val="24"/>
          <w:lang w:val="fr-FR"/>
        </w:rPr>
      </w:pPr>
      <w:r w:rsidRPr="00211945">
        <w:rPr>
          <w:rFonts w:asciiTheme="minorHAnsi" w:hAnsiTheme="minorHAnsi"/>
          <w:b/>
          <w:szCs w:val="24"/>
          <w:lang w:val="fr-FR"/>
        </w:rPr>
        <w:t xml:space="preserve">Nouveauté 2022 </w:t>
      </w:r>
    </w:p>
    <w:p w14:paraId="2CA2922C" w14:textId="7646ADE4" w:rsidR="004641ED" w:rsidRPr="00185FFF" w:rsidRDefault="004641ED" w:rsidP="004641ED">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Accessoires Icona</w:t>
      </w:r>
    </w:p>
    <w:p w14:paraId="73CE63B2" w14:textId="77777777" w:rsidR="004641ED" w:rsidRPr="00185FFF" w:rsidRDefault="004641ED" w:rsidP="004641ED">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Design Vincent van Duysen</w:t>
      </w:r>
    </w:p>
    <w:p w14:paraId="290948CB" w14:textId="5083098E" w:rsidR="004641ED" w:rsidRPr="00185FFF" w:rsidRDefault="004641ED" w:rsidP="004641ED">
      <w:pPr>
        <w:rPr>
          <w:lang w:val="fr-FR"/>
        </w:rPr>
      </w:pPr>
    </w:p>
    <w:p w14:paraId="49DC773D" w14:textId="77777777" w:rsidR="004641ED" w:rsidRPr="004641ED" w:rsidRDefault="004641ED" w:rsidP="004641ED">
      <w:pPr>
        <w:rPr>
          <w:lang w:val="fr-FR"/>
        </w:rPr>
      </w:pPr>
      <w:r w:rsidRPr="004641ED">
        <w:rPr>
          <w:lang w:val="fr-FR"/>
        </w:rPr>
        <w:t>Pour compléter les séries de robinets Icona Classic et Deco, Vincent Van Duysen a conçu une série d'accessoires pour la salle de bain : des porte-serviettes de différentes tailles, deux modèles différents de porte-serviettes de bain, des porte-rouleau. Essentiels et élégants, avec leurs lignes rondes et douces qui définissent le périmètre, ils s'intègrent avec sobriété dans les salles de bains classiques et contemporaines.</w:t>
      </w:r>
    </w:p>
    <w:p w14:paraId="70CE6FE3" w14:textId="77777777" w:rsidR="00561505" w:rsidRPr="0032347E" w:rsidRDefault="00561505" w:rsidP="00561505">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4E125FC1" w14:textId="3AA73906" w:rsidR="004641ED" w:rsidRDefault="004641ED" w:rsidP="004641ED">
      <w:pPr>
        <w:rPr>
          <w:lang w:val="fr-FR"/>
        </w:rPr>
      </w:pPr>
    </w:p>
    <w:p w14:paraId="71C489F8" w14:textId="77777777" w:rsidR="00561505" w:rsidRPr="00185FFF" w:rsidRDefault="00561505" w:rsidP="00561505">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 xml:space="preserve">Nouveauté 2022 </w:t>
      </w:r>
    </w:p>
    <w:p w14:paraId="1B45E92D" w14:textId="77777777" w:rsidR="00561505" w:rsidRPr="00185FFF" w:rsidRDefault="00561505" w:rsidP="00561505">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Mitigeur lavabo monotrou</w:t>
      </w:r>
    </w:p>
    <w:p w14:paraId="11F740E7" w14:textId="085F1BA4" w:rsidR="00561505" w:rsidRPr="00185FFF" w:rsidRDefault="00561505" w:rsidP="00561505">
      <w:pPr>
        <w:pStyle w:val="Corpodeltesto"/>
        <w:pBdr>
          <w:bottom w:val="none" w:sz="0" w:space="0" w:color="auto"/>
        </w:pBdr>
        <w:outlineLvl w:val="0"/>
        <w:rPr>
          <w:rFonts w:asciiTheme="minorHAnsi" w:hAnsiTheme="minorHAnsi"/>
          <w:b/>
          <w:szCs w:val="24"/>
          <w:lang w:val="fr-FR"/>
        </w:rPr>
      </w:pPr>
      <w:r w:rsidRPr="00185FFF">
        <w:rPr>
          <w:rFonts w:asciiTheme="minorHAnsi" w:hAnsiTheme="minorHAnsi"/>
          <w:b/>
          <w:szCs w:val="24"/>
          <w:lang w:val="fr-FR"/>
        </w:rPr>
        <w:t>Design Marco William</w:t>
      </w:r>
      <w:r w:rsidR="00390F2D">
        <w:rPr>
          <w:rFonts w:asciiTheme="minorHAnsi" w:hAnsiTheme="minorHAnsi"/>
          <w:b/>
          <w:szCs w:val="24"/>
          <w:lang w:val="fr-FR"/>
        </w:rPr>
        <w:t>s</w:t>
      </w:r>
      <w:r w:rsidRPr="00185FFF">
        <w:rPr>
          <w:rFonts w:asciiTheme="minorHAnsi" w:hAnsiTheme="minorHAnsi"/>
          <w:b/>
          <w:szCs w:val="24"/>
          <w:lang w:val="fr-FR"/>
        </w:rPr>
        <w:t xml:space="preserve"> Fagioli</w:t>
      </w:r>
    </w:p>
    <w:p w14:paraId="66537F0C" w14:textId="77777777" w:rsidR="00561505" w:rsidRDefault="00561505" w:rsidP="00561505">
      <w:pPr>
        <w:rPr>
          <w:lang w:val="fr-FR"/>
        </w:rPr>
      </w:pPr>
    </w:p>
    <w:p w14:paraId="3FB21A5A" w14:textId="422025B6" w:rsidR="00561505" w:rsidRPr="00561505" w:rsidRDefault="00561505" w:rsidP="00561505">
      <w:pPr>
        <w:rPr>
          <w:lang w:val="fr-FR"/>
        </w:rPr>
      </w:pPr>
      <w:r w:rsidRPr="00561505">
        <w:rPr>
          <w:lang w:val="fr-FR"/>
        </w:rPr>
        <w:t>Des lignes géométriques fluides et de fines épaisseurs sont les caractéristiques qui ont guidé le projet afin d’obtenir une légèreté visuelle extrême en même temps qu’une image essentielle et fortement contemporaine. La poignée est un rectangle posé sur le corps du robinet, texturé avec un motif décoratif à entrelacement, particulièrement doux et agréable au toucher.</w:t>
      </w:r>
    </w:p>
    <w:p w14:paraId="5B84625E" w14:textId="77777777" w:rsidR="00561505" w:rsidRPr="0032347E" w:rsidRDefault="00561505" w:rsidP="00561505">
      <w:pPr>
        <w:widowControl w:val="0"/>
        <w:autoSpaceDE w:val="0"/>
        <w:autoSpaceDN w:val="0"/>
        <w:adjustRightInd w:val="0"/>
        <w:rPr>
          <w:rFonts w:cs="Arial"/>
          <w:color w:val="272626"/>
          <w:u w:val="single"/>
          <w:lang w:val="fr-FR"/>
        </w:rPr>
      </w:pPr>
      <w:r w:rsidRPr="0032347E">
        <w:rPr>
          <w:rFonts w:cs="Arial"/>
          <w:color w:val="272626"/>
          <w:u w:val="single"/>
          <w:lang w:val="fr-FR"/>
        </w:rPr>
        <w:t xml:space="preserve">Annexe HD images </w:t>
      </w:r>
    </w:p>
    <w:p w14:paraId="3A943608" w14:textId="1B3A9D2F" w:rsidR="00561505" w:rsidRDefault="00561505" w:rsidP="004641ED">
      <w:pPr>
        <w:rPr>
          <w:lang w:val="fr-FR"/>
        </w:rPr>
      </w:pPr>
    </w:p>
    <w:p w14:paraId="2E1D7808" w14:textId="77777777" w:rsidR="00561505" w:rsidRPr="002B7BDE" w:rsidRDefault="00561505" w:rsidP="00561505">
      <w:pPr>
        <w:pStyle w:val="Corpodeltesto"/>
        <w:pBdr>
          <w:bottom w:val="none" w:sz="0" w:space="0" w:color="auto"/>
        </w:pBdr>
        <w:outlineLvl w:val="0"/>
        <w:rPr>
          <w:rFonts w:asciiTheme="minorHAnsi" w:hAnsiTheme="minorHAnsi"/>
          <w:b/>
          <w:szCs w:val="24"/>
          <w:lang w:val="fr-FR"/>
        </w:rPr>
      </w:pPr>
      <w:r w:rsidRPr="002B7BDE">
        <w:rPr>
          <w:rFonts w:asciiTheme="minorHAnsi" w:hAnsiTheme="minorHAnsi"/>
          <w:b/>
          <w:szCs w:val="24"/>
          <w:lang w:val="fr-FR"/>
        </w:rPr>
        <w:t xml:space="preserve">Nouveauté 2022 </w:t>
      </w:r>
    </w:p>
    <w:p w14:paraId="3B929B0B" w14:textId="1CA6C369" w:rsidR="00561505" w:rsidRDefault="00561505" w:rsidP="00561505">
      <w:pPr>
        <w:pStyle w:val="Corpodeltesto"/>
        <w:pBdr>
          <w:bottom w:val="none" w:sz="0" w:space="0" w:color="auto"/>
        </w:pBdr>
        <w:outlineLvl w:val="0"/>
        <w:rPr>
          <w:rFonts w:asciiTheme="minorHAnsi" w:hAnsiTheme="minorHAnsi"/>
          <w:b/>
          <w:szCs w:val="24"/>
          <w:lang w:val="fr-FR"/>
        </w:rPr>
      </w:pPr>
      <w:r w:rsidRPr="002B7BDE">
        <w:rPr>
          <w:rFonts w:asciiTheme="minorHAnsi" w:hAnsiTheme="minorHAnsi"/>
          <w:b/>
          <w:szCs w:val="24"/>
          <w:lang w:val="fr-FR"/>
        </w:rPr>
        <w:t xml:space="preserve">Deep Black PVD, </w:t>
      </w:r>
      <w:r w:rsidRPr="00561505">
        <w:rPr>
          <w:rFonts w:asciiTheme="minorHAnsi" w:hAnsiTheme="minorHAnsi"/>
          <w:b/>
          <w:szCs w:val="24"/>
          <w:lang w:val="fr-FR"/>
        </w:rPr>
        <w:t>nouvelle nuance de couleur</w:t>
      </w:r>
    </w:p>
    <w:p w14:paraId="44A342B9" w14:textId="46439A29" w:rsidR="00561505" w:rsidRDefault="00561505" w:rsidP="00561505">
      <w:pPr>
        <w:pStyle w:val="Corpodeltesto"/>
        <w:pBdr>
          <w:bottom w:val="none" w:sz="0" w:space="0" w:color="auto"/>
        </w:pBdr>
        <w:outlineLvl w:val="0"/>
        <w:rPr>
          <w:rFonts w:asciiTheme="minorHAnsi" w:hAnsiTheme="minorHAnsi"/>
          <w:b/>
          <w:szCs w:val="24"/>
          <w:lang w:val="fr-FR"/>
        </w:rPr>
      </w:pPr>
    </w:p>
    <w:p w14:paraId="237C9BFB" w14:textId="77777777" w:rsidR="00561505" w:rsidRPr="00561505" w:rsidRDefault="00561505" w:rsidP="00561505">
      <w:pPr>
        <w:pStyle w:val="Corpodeltesto"/>
        <w:pBdr>
          <w:bottom w:val="none" w:sz="0" w:space="0" w:color="auto"/>
        </w:pBdr>
        <w:outlineLvl w:val="0"/>
        <w:rPr>
          <w:rFonts w:asciiTheme="minorHAnsi" w:eastAsiaTheme="minorHAnsi" w:hAnsiTheme="minorHAnsi" w:cstheme="minorBidi"/>
          <w:sz w:val="22"/>
          <w:szCs w:val="22"/>
          <w:lang w:val="fr-FR" w:eastAsia="en-US"/>
        </w:rPr>
      </w:pPr>
      <w:r w:rsidRPr="00561505">
        <w:rPr>
          <w:rFonts w:asciiTheme="minorHAnsi" w:eastAsiaTheme="minorHAnsi" w:hAnsiTheme="minorHAnsi" w:cstheme="minorBidi"/>
          <w:sz w:val="22"/>
          <w:szCs w:val="22"/>
          <w:lang w:val="fr-FR" w:eastAsia="en-US"/>
        </w:rPr>
        <w:t>Un noir profond et sensationnel, d’une intensité matérielle sans égale : telle est Deep Black, la nouvelle finition mate réalisée avec la technologie PVD qui vient enrichir le catalogue de variantes chromatiques - Matt Gun Metal PVD, Matt British Gold PVD, Matt Copper PVD, Nickel PVD, Pure Brass PVD, Raw Metal PVD.</w:t>
      </w:r>
    </w:p>
    <w:p w14:paraId="2A7DE067" w14:textId="77777777" w:rsidR="00561505" w:rsidRPr="002B7BDE" w:rsidRDefault="00561505" w:rsidP="00561505">
      <w:pPr>
        <w:pStyle w:val="Corpodeltesto"/>
        <w:pBdr>
          <w:bottom w:val="none" w:sz="0" w:space="0" w:color="auto"/>
        </w:pBdr>
        <w:outlineLvl w:val="0"/>
        <w:rPr>
          <w:rFonts w:asciiTheme="minorHAnsi" w:hAnsiTheme="minorHAnsi"/>
          <w:b/>
          <w:szCs w:val="24"/>
          <w:lang w:val="fr-FR"/>
        </w:rPr>
      </w:pPr>
    </w:p>
    <w:p w14:paraId="34209ACA" w14:textId="77777777" w:rsidR="00561505" w:rsidRPr="002B7BDE" w:rsidRDefault="00561505" w:rsidP="00561505">
      <w:pPr>
        <w:widowControl w:val="0"/>
        <w:autoSpaceDE w:val="0"/>
        <w:autoSpaceDN w:val="0"/>
        <w:adjustRightInd w:val="0"/>
        <w:rPr>
          <w:rFonts w:cs="Arial"/>
          <w:color w:val="272626"/>
          <w:u w:val="single"/>
          <w:lang w:val="fr-FR"/>
        </w:rPr>
      </w:pPr>
      <w:r w:rsidRPr="002B7BDE">
        <w:rPr>
          <w:rFonts w:cs="Arial"/>
          <w:color w:val="272626"/>
          <w:u w:val="single"/>
          <w:lang w:val="fr-FR"/>
        </w:rPr>
        <w:t xml:space="preserve">Annexe HD images </w:t>
      </w:r>
    </w:p>
    <w:p w14:paraId="61DF0229" w14:textId="77777777" w:rsidR="00561505" w:rsidRPr="005159FD" w:rsidRDefault="00561505" w:rsidP="00561505">
      <w:pPr>
        <w:pStyle w:val="Corpodeltesto"/>
        <w:pBdr>
          <w:bottom w:val="none" w:sz="0" w:space="0" w:color="auto"/>
        </w:pBdr>
        <w:outlineLvl w:val="0"/>
        <w:rPr>
          <w:rFonts w:asciiTheme="minorHAnsi" w:hAnsiTheme="minorHAnsi" w:cs="Arial"/>
          <w:szCs w:val="24"/>
          <w:lang w:val="de-DE"/>
        </w:rPr>
      </w:pPr>
      <w:r w:rsidRPr="005159FD">
        <w:rPr>
          <w:rFonts w:asciiTheme="minorHAnsi" w:hAnsiTheme="minorHAnsi" w:cs="Arial"/>
          <w:szCs w:val="24"/>
          <w:lang w:val="de-DE"/>
        </w:rPr>
        <w:t xml:space="preserve">Sailing design Yabu Pushelberg – </w:t>
      </w:r>
      <w:r>
        <w:rPr>
          <w:rFonts w:asciiTheme="minorHAnsi" w:hAnsiTheme="minorHAnsi" w:cs="Arial"/>
          <w:szCs w:val="24"/>
          <w:lang w:val="de-DE"/>
        </w:rPr>
        <w:t>D</w:t>
      </w:r>
      <w:r w:rsidRPr="005159FD">
        <w:rPr>
          <w:rFonts w:asciiTheme="minorHAnsi" w:hAnsiTheme="minorHAnsi" w:cs="Arial"/>
          <w:szCs w:val="24"/>
          <w:lang w:val="de-DE"/>
        </w:rPr>
        <w:t xml:space="preserve">eep </w:t>
      </w:r>
      <w:r>
        <w:rPr>
          <w:rFonts w:asciiTheme="minorHAnsi" w:hAnsiTheme="minorHAnsi" w:cs="Arial"/>
          <w:szCs w:val="24"/>
          <w:lang w:val="de-DE"/>
        </w:rPr>
        <w:t>B</w:t>
      </w:r>
      <w:r w:rsidRPr="005159FD">
        <w:rPr>
          <w:rFonts w:asciiTheme="minorHAnsi" w:hAnsiTheme="minorHAnsi" w:cs="Arial"/>
          <w:szCs w:val="24"/>
          <w:lang w:val="de-DE"/>
        </w:rPr>
        <w:t xml:space="preserve">lack PVD </w:t>
      </w:r>
    </w:p>
    <w:p w14:paraId="2010E818" w14:textId="10038EAC" w:rsidR="00561505" w:rsidRDefault="00561505" w:rsidP="00561505">
      <w:pPr>
        <w:pStyle w:val="Corpodeltesto"/>
        <w:pBdr>
          <w:bottom w:val="none" w:sz="0" w:space="0" w:color="auto"/>
        </w:pBdr>
        <w:jc w:val="left"/>
        <w:outlineLvl w:val="0"/>
        <w:rPr>
          <w:rFonts w:asciiTheme="minorHAnsi" w:hAnsiTheme="minorHAnsi" w:cs="Arial"/>
          <w:szCs w:val="24"/>
          <w:lang w:val="de-DE"/>
        </w:rPr>
      </w:pPr>
      <w:r w:rsidRPr="005159FD">
        <w:rPr>
          <w:rFonts w:asciiTheme="minorHAnsi" w:hAnsiTheme="minorHAnsi"/>
          <w:noProof/>
          <w:lang w:eastAsia="zh-CN"/>
        </w:rPr>
        <w:lastRenderedPageBreak/>
        <w:drawing>
          <wp:anchor distT="114300" distB="114300" distL="114300" distR="114300" simplePos="0" relativeHeight="251665408" behindDoc="0" locked="0" layoutInCell="1" hidden="0" allowOverlap="1" wp14:anchorId="49F97F6F" wp14:editId="5F2DF59A">
            <wp:simplePos x="0" y="0"/>
            <wp:positionH relativeFrom="margin">
              <wp:align>right</wp:align>
            </wp:positionH>
            <wp:positionV relativeFrom="paragraph">
              <wp:posOffset>0</wp:posOffset>
            </wp:positionV>
            <wp:extent cx="1715135" cy="815340"/>
            <wp:effectExtent l="0" t="0" r="0" b="3810"/>
            <wp:wrapSquare wrapText="bothSides" distT="114300" distB="114300" distL="114300" distR="114300"/>
            <wp:docPr id="2" name="image4.png"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5" name="image4.png" descr="Immagine che contiene testo&#10;&#10;Descrizione generata automaticamente"/>
                    <pic:cNvPicPr preferRelativeResize="0"/>
                  </pic:nvPicPr>
                  <pic:blipFill>
                    <a:blip r:embed="rId4"/>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p w14:paraId="43A49851" w14:textId="22A43149" w:rsidR="00561505" w:rsidRDefault="00561505" w:rsidP="00561505">
      <w:pPr>
        <w:pStyle w:val="Corpodeltesto"/>
        <w:pBdr>
          <w:bottom w:val="none" w:sz="0" w:space="0" w:color="auto"/>
        </w:pBdr>
        <w:jc w:val="left"/>
        <w:outlineLvl w:val="0"/>
        <w:rPr>
          <w:rFonts w:asciiTheme="minorHAnsi" w:hAnsiTheme="minorHAnsi" w:cs="Arial"/>
          <w:szCs w:val="24"/>
          <w:lang w:val="de-DE"/>
        </w:rPr>
      </w:pPr>
    </w:p>
    <w:p w14:paraId="1C742CBA" w14:textId="77777777" w:rsidR="00561505" w:rsidRDefault="00561505" w:rsidP="00561505">
      <w:pPr>
        <w:pStyle w:val="Corpodeltesto"/>
        <w:pBdr>
          <w:bottom w:val="none" w:sz="0" w:space="0" w:color="auto"/>
        </w:pBdr>
        <w:jc w:val="left"/>
        <w:outlineLvl w:val="0"/>
        <w:rPr>
          <w:rFonts w:asciiTheme="minorHAnsi" w:hAnsiTheme="minorHAnsi" w:cs="Arial"/>
          <w:szCs w:val="24"/>
          <w:lang w:val="de-DE"/>
        </w:rPr>
      </w:pPr>
    </w:p>
    <w:p w14:paraId="2FE4921F" w14:textId="6FBAEE30" w:rsidR="00561505" w:rsidRDefault="00561505" w:rsidP="00561505">
      <w:pPr>
        <w:pStyle w:val="Corpodeltesto"/>
        <w:pBdr>
          <w:bottom w:val="none" w:sz="0" w:space="0" w:color="auto"/>
        </w:pBdr>
        <w:jc w:val="left"/>
        <w:outlineLvl w:val="0"/>
        <w:rPr>
          <w:rFonts w:asciiTheme="minorHAnsi" w:hAnsiTheme="minorHAnsi" w:cs="Arial"/>
          <w:szCs w:val="24"/>
          <w:lang w:val="de-DE"/>
        </w:rPr>
      </w:pPr>
    </w:p>
    <w:p w14:paraId="71509654" w14:textId="30443B3E" w:rsidR="00561505" w:rsidRDefault="00561505" w:rsidP="00561505">
      <w:pPr>
        <w:pStyle w:val="Corpodeltesto"/>
        <w:pBdr>
          <w:bottom w:val="none" w:sz="0" w:space="0" w:color="auto"/>
        </w:pBdr>
        <w:jc w:val="left"/>
        <w:outlineLvl w:val="0"/>
        <w:rPr>
          <w:rFonts w:asciiTheme="minorHAnsi" w:hAnsiTheme="minorHAnsi" w:cs="Arial"/>
          <w:szCs w:val="24"/>
          <w:lang w:val="de-DE"/>
        </w:rPr>
      </w:pPr>
    </w:p>
    <w:p w14:paraId="44A188B9" w14:textId="77777777" w:rsidR="00561505" w:rsidRPr="005159FD" w:rsidRDefault="00561505" w:rsidP="00561505">
      <w:pPr>
        <w:pStyle w:val="Corpodeltesto"/>
        <w:pBdr>
          <w:bottom w:val="none" w:sz="0" w:space="0" w:color="auto"/>
        </w:pBdr>
        <w:jc w:val="left"/>
        <w:outlineLvl w:val="0"/>
        <w:rPr>
          <w:rFonts w:asciiTheme="minorHAnsi" w:hAnsiTheme="minorHAnsi" w:cs="Arial"/>
          <w:szCs w:val="24"/>
          <w:lang w:val="de-DE"/>
        </w:rPr>
      </w:pPr>
    </w:p>
    <w:p w14:paraId="6EC66BBA" w14:textId="77777777" w:rsidR="00561505" w:rsidRPr="00E07BBB" w:rsidRDefault="00561505" w:rsidP="00561505">
      <w:pPr>
        <w:pBdr>
          <w:top w:val="single" w:sz="4" w:space="1" w:color="auto"/>
          <w:left w:val="single" w:sz="4" w:space="4" w:color="auto"/>
          <w:bottom w:val="single" w:sz="4" w:space="1" w:color="auto"/>
          <w:right w:val="single" w:sz="4" w:space="4" w:color="auto"/>
        </w:pBdr>
        <w:jc w:val="center"/>
        <w:outlineLvl w:val="0"/>
        <w:rPr>
          <w:b/>
          <w:lang w:val="de-DE"/>
        </w:rPr>
      </w:pPr>
    </w:p>
    <w:p w14:paraId="53823F4C" w14:textId="7999BDF3" w:rsidR="00561505" w:rsidRDefault="00185FFF" w:rsidP="00561505">
      <w:pPr>
        <w:pBdr>
          <w:top w:val="single" w:sz="4" w:space="1" w:color="auto"/>
          <w:left w:val="single" w:sz="4" w:space="4" w:color="auto"/>
          <w:bottom w:val="single" w:sz="4" w:space="1" w:color="auto"/>
          <w:right w:val="single" w:sz="4" w:space="4" w:color="auto"/>
        </w:pBdr>
        <w:jc w:val="center"/>
        <w:outlineLvl w:val="0"/>
        <w:rPr>
          <w:b/>
          <w:lang w:val="fr-FR"/>
        </w:rPr>
      </w:pPr>
      <w:bookmarkStart w:id="0" w:name="_Hlk105329259"/>
      <w:r w:rsidRPr="00185FFF">
        <w:rPr>
          <w:b/>
          <w:lang w:val="fr-FR"/>
        </w:rPr>
        <w:t>Fantini au Fuorisalone 2022 _ New Stories chez Fantini Milano _ Dialogue avec la matière</w:t>
      </w:r>
    </w:p>
    <w:p w14:paraId="1A190792" w14:textId="77777777" w:rsidR="00185FFF" w:rsidRPr="00185FFF" w:rsidRDefault="00185FFF" w:rsidP="00561505">
      <w:pPr>
        <w:pBdr>
          <w:top w:val="single" w:sz="4" w:space="1" w:color="auto"/>
          <w:left w:val="single" w:sz="4" w:space="4" w:color="auto"/>
          <w:bottom w:val="single" w:sz="4" w:space="1" w:color="auto"/>
          <w:right w:val="single" w:sz="4" w:space="4" w:color="auto"/>
        </w:pBdr>
        <w:jc w:val="center"/>
        <w:outlineLvl w:val="0"/>
        <w:rPr>
          <w:b/>
          <w:lang w:val="fr-FR"/>
        </w:rPr>
      </w:pPr>
    </w:p>
    <w:p w14:paraId="46C3295D" w14:textId="77777777" w:rsidR="00561505" w:rsidRPr="005159FD" w:rsidRDefault="00561505" w:rsidP="00561505">
      <w:pPr>
        <w:pStyle w:val="Corpodeltesto"/>
        <w:pBdr>
          <w:bottom w:val="none" w:sz="0" w:space="0" w:color="auto"/>
        </w:pBdr>
        <w:jc w:val="left"/>
        <w:outlineLvl w:val="0"/>
        <w:rPr>
          <w:rFonts w:asciiTheme="minorHAnsi" w:hAnsiTheme="minorHAnsi" w:cs="Arial"/>
          <w:szCs w:val="24"/>
          <w:lang w:val="de-DE"/>
        </w:rPr>
      </w:pPr>
    </w:p>
    <w:p w14:paraId="2B862728" w14:textId="23AD3486" w:rsidR="00561505" w:rsidRPr="00185FFF" w:rsidRDefault="00185FFF" w:rsidP="00561505">
      <w:pPr>
        <w:widowControl w:val="0"/>
        <w:autoSpaceDE w:val="0"/>
        <w:autoSpaceDN w:val="0"/>
        <w:adjustRightInd w:val="0"/>
        <w:rPr>
          <w:lang w:val="fr-FR"/>
        </w:rPr>
      </w:pPr>
      <w:r w:rsidRPr="00185FFF">
        <w:rPr>
          <w:rFonts w:cs="Arial"/>
          <w:lang w:val="de-DE"/>
        </w:rPr>
        <w:t>A l’occasion de la Design Week, au cœur de Milan,  Via Solferino 18, l’espace Fantini Milano, met en scène</w:t>
      </w:r>
      <w:r>
        <w:rPr>
          <w:rFonts w:cs="Arial"/>
          <w:lang w:val="de-DE"/>
        </w:rPr>
        <w:t xml:space="preserve"> </w:t>
      </w:r>
      <w:r w:rsidRPr="00185FFF">
        <w:rPr>
          <w:b/>
          <w:lang w:val="fr-FR"/>
        </w:rPr>
        <w:t>Dialogue avec la matière</w:t>
      </w:r>
      <w:r>
        <w:rPr>
          <w:b/>
          <w:lang w:val="fr-FR"/>
        </w:rPr>
        <w:t xml:space="preserve"> </w:t>
      </w:r>
      <w:r w:rsidRPr="00185FFF">
        <w:rPr>
          <w:rFonts w:cs="Arial"/>
          <w:lang w:val="de-DE"/>
        </w:rPr>
        <w:t xml:space="preserve">, </w:t>
      </w:r>
      <w:r w:rsidR="00B530AB" w:rsidRPr="00B530AB">
        <w:rPr>
          <w:rFonts w:cs="Arial"/>
          <w:lang w:val="de-DE"/>
        </w:rPr>
        <w:t xml:space="preserve">une installation spéciale </w:t>
      </w:r>
      <w:r w:rsidRPr="00185FFF">
        <w:rPr>
          <w:rFonts w:cs="Arial"/>
          <w:lang w:val="de-DE"/>
        </w:rPr>
        <w:t>qui naît d’une composition à plusieurs voix , Fantini , Matteo Thun et Antonio Rodriguez, Venini .</w:t>
      </w:r>
    </w:p>
    <w:p w14:paraId="0C542E80" w14:textId="0A2661B8" w:rsidR="00561505" w:rsidRDefault="00185FFF" w:rsidP="00561505">
      <w:pPr>
        <w:widowControl w:val="0"/>
        <w:autoSpaceDE w:val="0"/>
        <w:autoSpaceDN w:val="0"/>
        <w:adjustRightInd w:val="0"/>
        <w:rPr>
          <w:lang w:val="fr-FR"/>
        </w:rPr>
      </w:pPr>
      <w:r w:rsidRPr="00185FFF">
        <w:rPr>
          <w:lang w:val="fr-FR"/>
        </w:rPr>
        <w:t>Dialogue avec la matière, présentation de poignées exclusives en verre soufflé, dessinées par Matteo Thun et Antonio Rodriguez, magistralement modelées par la verrerie historique Venini di Murano.</w:t>
      </w:r>
    </w:p>
    <w:p w14:paraId="7D7F826B" w14:textId="77777777" w:rsidR="00185FFF" w:rsidRPr="00185FFF" w:rsidRDefault="00185FFF" w:rsidP="00561505">
      <w:pPr>
        <w:widowControl w:val="0"/>
        <w:autoSpaceDE w:val="0"/>
        <w:autoSpaceDN w:val="0"/>
        <w:adjustRightInd w:val="0"/>
        <w:rPr>
          <w:lang w:val="fr-FR"/>
        </w:rPr>
      </w:pPr>
    </w:p>
    <w:p w14:paraId="14888D57" w14:textId="77777777" w:rsidR="00561505" w:rsidRPr="00B530AB" w:rsidRDefault="00561505" w:rsidP="00561505">
      <w:pPr>
        <w:widowControl w:val="0"/>
        <w:autoSpaceDE w:val="0"/>
        <w:autoSpaceDN w:val="0"/>
        <w:adjustRightInd w:val="0"/>
        <w:rPr>
          <w:rFonts w:cs="Arial"/>
          <w:color w:val="272626"/>
          <w:u w:val="single"/>
          <w:lang w:val="fr-FR"/>
        </w:rPr>
      </w:pPr>
      <w:r w:rsidRPr="00B530AB">
        <w:rPr>
          <w:rFonts w:cs="Arial"/>
          <w:color w:val="272626"/>
          <w:u w:val="single"/>
          <w:lang w:val="fr-FR"/>
        </w:rPr>
        <w:t xml:space="preserve">Annexe HD images </w:t>
      </w:r>
    </w:p>
    <w:p w14:paraId="67BEB5B0" w14:textId="1FEAE732" w:rsidR="00561505" w:rsidRPr="00185FFF" w:rsidRDefault="00185FFF" w:rsidP="00561505">
      <w:pPr>
        <w:pStyle w:val="Corpodeltesto"/>
        <w:pBdr>
          <w:bottom w:val="none" w:sz="0" w:space="0" w:color="auto"/>
        </w:pBdr>
        <w:jc w:val="left"/>
        <w:outlineLvl w:val="0"/>
        <w:rPr>
          <w:rFonts w:asciiTheme="minorHAnsi" w:eastAsia="MS Mincho" w:hAnsiTheme="minorHAnsi"/>
          <w:b/>
          <w:szCs w:val="24"/>
          <w:lang w:val="fr-FR"/>
        </w:rPr>
      </w:pPr>
      <w:r w:rsidRPr="00185FFF">
        <w:rPr>
          <w:rFonts w:asciiTheme="minorHAnsi" w:hAnsiTheme="minorHAnsi"/>
          <w:szCs w:val="24"/>
          <w:u w:val="single"/>
          <w:lang w:val="fr-FR"/>
        </w:rPr>
        <w:t>Série Ven</w:t>
      </w:r>
      <w:r>
        <w:rPr>
          <w:rFonts w:asciiTheme="minorHAnsi" w:hAnsiTheme="minorHAnsi"/>
          <w:szCs w:val="24"/>
          <w:u w:val="single"/>
          <w:lang w:val="fr-FR"/>
        </w:rPr>
        <w:t>ezia</w:t>
      </w:r>
      <w:r w:rsidRPr="00185FFF">
        <w:rPr>
          <w:rFonts w:asciiTheme="minorHAnsi" w:hAnsiTheme="minorHAnsi"/>
          <w:szCs w:val="24"/>
          <w:u w:val="single"/>
          <w:lang w:val="fr-FR"/>
        </w:rPr>
        <w:t>, poignées en verre de Murano réalisées par Venini</w:t>
      </w:r>
    </w:p>
    <w:p w14:paraId="1A4D06B1"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p>
    <w:p w14:paraId="18068168"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p>
    <w:p w14:paraId="4C9F22BC"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p>
    <w:p w14:paraId="100469BB" w14:textId="77777777" w:rsidR="00561505" w:rsidRPr="005159FD" w:rsidRDefault="00561505" w:rsidP="00561505">
      <w:pPr>
        <w:pStyle w:val="Corpodeltesto"/>
        <w:pBdr>
          <w:bottom w:val="none" w:sz="0" w:space="0" w:color="auto"/>
        </w:pBdr>
        <w:jc w:val="left"/>
        <w:outlineLvl w:val="0"/>
        <w:rPr>
          <w:rFonts w:asciiTheme="minorHAnsi" w:eastAsia="MS Mincho" w:hAnsiTheme="minorHAnsi"/>
          <w:b/>
          <w:szCs w:val="24"/>
        </w:rPr>
      </w:pPr>
      <w:r w:rsidRPr="005159FD">
        <w:rPr>
          <w:rFonts w:asciiTheme="minorHAnsi" w:eastAsia="MS Mincho" w:hAnsiTheme="minorHAnsi"/>
          <w:b/>
          <w:szCs w:val="24"/>
        </w:rPr>
        <w:t xml:space="preserve">Fantini Milano Via Solferino 18 / Brera Design District </w:t>
      </w:r>
    </w:p>
    <w:p w14:paraId="27218ABD" w14:textId="77777777" w:rsidR="00185FFF" w:rsidRPr="00B530AB" w:rsidRDefault="00185FFF" w:rsidP="00561505">
      <w:pPr>
        <w:pStyle w:val="Corpodeltesto"/>
        <w:pBdr>
          <w:bottom w:val="none" w:sz="0" w:space="0" w:color="auto"/>
        </w:pBdr>
        <w:jc w:val="left"/>
        <w:outlineLvl w:val="0"/>
        <w:rPr>
          <w:rFonts w:asciiTheme="minorHAnsi" w:eastAsia="MS Mincho" w:hAnsiTheme="minorHAnsi"/>
          <w:b/>
          <w:szCs w:val="24"/>
          <w:lang w:val="fr-FR"/>
        </w:rPr>
      </w:pPr>
      <w:r w:rsidRPr="00B530AB">
        <w:rPr>
          <w:rFonts w:asciiTheme="minorHAnsi" w:eastAsia="MS Mincho" w:hAnsiTheme="minorHAnsi"/>
          <w:b/>
          <w:szCs w:val="24"/>
          <w:lang w:val="fr-FR"/>
        </w:rPr>
        <w:t xml:space="preserve">Du 7 au 12 juin  </w:t>
      </w:r>
    </w:p>
    <w:p w14:paraId="185F8E3E" w14:textId="7A06A6D4" w:rsidR="00561505" w:rsidRDefault="00185FFF" w:rsidP="00561505">
      <w:pPr>
        <w:pStyle w:val="Corpodeltesto"/>
        <w:pBdr>
          <w:bottom w:val="none" w:sz="0" w:space="0" w:color="auto"/>
        </w:pBdr>
        <w:jc w:val="left"/>
        <w:outlineLvl w:val="0"/>
        <w:rPr>
          <w:rFonts w:asciiTheme="minorHAnsi" w:eastAsia="MS Mincho" w:hAnsiTheme="minorHAnsi"/>
          <w:b/>
          <w:szCs w:val="24"/>
          <w:lang w:val="fr-FR"/>
        </w:rPr>
      </w:pPr>
      <w:r w:rsidRPr="00185FFF">
        <w:rPr>
          <w:rFonts w:asciiTheme="minorHAnsi" w:eastAsia="MS Mincho" w:hAnsiTheme="minorHAnsi"/>
          <w:b/>
          <w:szCs w:val="24"/>
          <w:lang w:val="fr-FR"/>
        </w:rPr>
        <w:t>de 10 à 21 heures (12 juin - fermeture à 18 heures)</w:t>
      </w:r>
    </w:p>
    <w:p w14:paraId="6C3AFE76" w14:textId="77777777" w:rsidR="00185FFF" w:rsidRPr="00185FFF" w:rsidRDefault="00185FFF" w:rsidP="00561505">
      <w:pPr>
        <w:pStyle w:val="Corpodeltesto"/>
        <w:pBdr>
          <w:bottom w:val="none" w:sz="0" w:space="0" w:color="auto"/>
        </w:pBdr>
        <w:jc w:val="left"/>
        <w:outlineLvl w:val="0"/>
        <w:rPr>
          <w:rFonts w:asciiTheme="minorHAnsi" w:eastAsia="MS Mincho" w:hAnsiTheme="minorHAnsi"/>
          <w:b/>
          <w:szCs w:val="24"/>
          <w:lang w:val="fr-FR"/>
        </w:rPr>
      </w:pPr>
    </w:p>
    <w:p w14:paraId="24E08F81"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r w:rsidRPr="00185FFF">
        <w:rPr>
          <w:rFonts w:asciiTheme="minorHAnsi" w:eastAsia="MS Mincho" w:hAnsiTheme="minorHAnsi"/>
          <w:b/>
          <w:szCs w:val="24"/>
          <w:lang w:val="fr-FR"/>
        </w:rPr>
        <w:t xml:space="preserve">Press Preview </w:t>
      </w:r>
    </w:p>
    <w:p w14:paraId="55EE1D6E" w14:textId="4346DB1D" w:rsidR="00561505" w:rsidRPr="00185FFF" w:rsidRDefault="00185FFF" w:rsidP="00561505">
      <w:pPr>
        <w:pStyle w:val="Corpodeltesto"/>
        <w:pBdr>
          <w:bottom w:val="none" w:sz="0" w:space="0" w:color="auto"/>
        </w:pBdr>
        <w:jc w:val="left"/>
        <w:outlineLvl w:val="0"/>
        <w:rPr>
          <w:rFonts w:asciiTheme="minorHAnsi" w:eastAsia="MS Mincho" w:hAnsiTheme="minorHAnsi"/>
          <w:b/>
          <w:szCs w:val="24"/>
          <w:lang w:val="fr-FR"/>
        </w:rPr>
      </w:pPr>
      <w:r w:rsidRPr="00185FFF">
        <w:rPr>
          <w:rFonts w:asciiTheme="minorHAnsi" w:eastAsia="MS Mincho" w:hAnsiTheme="minorHAnsi"/>
          <w:b/>
          <w:szCs w:val="24"/>
          <w:lang w:val="fr-FR"/>
        </w:rPr>
        <w:t>6 juin à partir de 15 heures</w:t>
      </w:r>
    </w:p>
    <w:p w14:paraId="2AEBEF70"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p>
    <w:p w14:paraId="384D536F" w14:textId="77777777" w:rsidR="00561505" w:rsidRPr="005159FD" w:rsidRDefault="00561505" w:rsidP="00561505">
      <w:pPr>
        <w:pStyle w:val="Corpodeltesto"/>
        <w:pBdr>
          <w:bottom w:val="none" w:sz="0" w:space="0" w:color="auto"/>
        </w:pBdr>
        <w:jc w:val="left"/>
        <w:outlineLvl w:val="0"/>
        <w:rPr>
          <w:rFonts w:asciiTheme="minorHAnsi" w:hAnsiTheme="minorHAnsi" w:cs="Arial"/>
          <w:szCs w:val="24"/>
          <w:lang w:val="de-DE"/>
        </w:rPr>
      </w:pPr>
    </w:p>
    <w:p w14:paraId="0986A890" w14:textId="77777777" w:rsidR="00561505" w:rsidRPr="005159FD" w:rsidRDefault="00561505" w:rsidP="00561505">
      <w:pPr>
        <w:pStyle w:val="Corpodeltesto"/>
        <w:pBdr>
          <w:bottom w:val="none" w:sz="0" w:space="0" w:color="auto"/>
        </w:pBdr>
        <w:jc w:val="left"/>
        <w:outlineLvl w:val="0"/>
        <w:rPr>
          <w:rFonts w:asciiTheme="minorHAnsi" w:hAnsiTheme="minorHAnsi" w:cs="Arial"/>
          <w:szCs w:val="24"/>
          <w:lang w:val="de-DE"/>
        </w:rPr>
      </w:pPr>
    </w:p>
    <w:bookmarkEnd w:id="0"/>
    <w:p w14:paraId="0DFD4A9F" w14:textId="77777777" w:rsidR="00561505" w:rsidRPr="00185FFF" w:rsidRDefault="00561505" w:rsidP="00561505">
      <w:pPr>
        <w:pStyle w:val="Corpodeltesto"/>
        <w:pBdr>
          <w:bottom w:val="none" w:sz="0" w:space="0" w:color="auto"/>
        </w:pBdr>
        <w:jc w:val="left"/>
        <w:outlineLvl w:val="0"/>
        <w:rPr>
          <w:rFonts w:asciiTheme="minorHAnsi" w:eastAsia="MS Mincho" w:hAnsiTheme="minorHAnsi"/>
          <w:b/>
          <w:szCs w:val="24"/>
          <w:lang w:val="fr-FR"/>
        </w:rPr>
      </w:pPr>
    </w:p>
    <w:p w14:paraId="492472FA" w14:textId="77777777" w:rsidR="00561505" w:rsidRPr="00185FFF" w:rsidRDefault="00561505" w:rsidP="00561505">
      <w:pPr>
        <w:pStyle w:val="Corpodeltesto"/>
        <w:pBdr>
          <w:bottom w:val="none" w:sz="0" w:space="0" w:color="auto"/>
        </w:pBdr>
        <w:outlineLvl w:val="0"/>
        <w:rPr>
          <w:rFonts w:asciiTheme="minorHAnsi" w:hAnsiTheme="minorHAnsi"/>
          <w:b/>
          <w:szCs w:val="24"/>
          <w:lang w:val="fr-FR"/>
        </w:rPr>
      </w:pPr>
    </w:p>
    <w:p w14:paraId="165BCA06" w14:textId="77777777" w:rsidR="00561505" w:rsidRPr="00185FFF" w:rsidRDefault="00561505" w:rsidP="00561505">
      <w:pPr>
        <w:pStyle w:val="Corpodeltesto"/>
        <w:pBdr>
          <w:bottom w:val="none" w:sz="0" w:space="0" w:color="auto"/>
        </w:pBdr>
        <w:rPr>
          <w:rFonts w:asciiTheme="minorHAnsi" w:hAnsiTheme="minorHAnsi"/>
          <w:b/>
          <w:color w:val="FF0000"/>
          <w:szCs w:val="24"/>
          <w:lang w:val="fr-FR"/>
        </w:rPr>
      </w:pPr>
    </w:p>
    <w:p w14:paraId="5A61FC8E" w14:textId="77777777" w:rsidR="00561505" w:rsidRPr="00185FFF" w:rsidRDefault="00561505" w:rsidP="00561505">
      <w:pPr>
        <w:rPr>
          <w:lang w:val="fr-FR"/>
        </w:rPr>
      </w:pPr>
    </w:p>
    <w:p w14:paraId="7C22AC26" w14:textId="77777777" w:rsidR="00561505" w:rsidRPr="00185FFF" w:rsidRDefault="00561505" w:rsidP="00561505">
      <w:pPr>
        <w:rPr>
          <w:lang w:val="fr-FR"/>
        </w:rPr>
      </w:pPr>
    </w:p>
    <w:p w14:paraId="32ACE6C2" w14:textId="77777777" w:rsidR="00561505" w:rsidRPr="00185FFF" w:rsidRDefault="00561505" w:rsidP="004641ED">
      <w:pPr>
        <w:rPr>
          <w:lang w:val="fr-FR"/>
        </w:rPr>
      </w:pPr>
    </w:p>
    <w:sectPr w:rsidR="00561505" w:rsidRPr="00185F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69"/>
    <w:rsid w:val="00185FFF"/>
    <w:rsid w:val="00390F2D"/>
    <w:rsid w:val="004641ED"/>
    <w:rsid w:val="00561505"/>
    <w:rsid w:val="008D0069"/>
    <w:rsid w:val="00B530AB"/>
    <w:rsid w:val="00B91E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9F9D"/>
  <w15:chartTrackingRefBased/>
  <w15:docId w15:val="{F24F1379-BCA7-4A7F-ADA5-FCF9C4E5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link w:val="CorpodeltestoCarattere"/>
    <w:semiHidden/>
    <w:rsid w:val="004641ED"/>
    <w:pPr>
      <w:pBdr>
        <w:bottom w:val="single" w:sz="12" w:space="2" w:color="auto"/>
      </w:pBdr>
      <w:spacing w:after="0" w:line="240" w:lineRule="auto"/>
      <w:jc w:val="both"/>
    </w:pPr>
    <w:rPr>
      <w:rFonts w:ascii="Times New Roman" w:eastAsia="Times New Roman" w:hAnsi="Times New Roman" w:cs="Times New Roman"/>
      <w:sz w:val="24"/>
      <w:szCs w:val="20"/>
      <w:lang w:eastAsia="it-IT"/>
    </w:rPr>
  </w:style>
  <w:style w:type="character" w:customStyle="1" w:styleId="CorpodeltestoCarattere">
    <w:name w:val="Corpo del testo Carattere"/>
    <w:link w:val="Corpodeltesto"/>
    <w:semiHidden/>
    <w:rsid w:val="004641ED"/>
    <w:rPr>
      <w:rFonts w:ascii="Times New Roman" w:eastAsia="Times New Roman" w:hAnsi="Times New Roman" w:cs="Times New Roman"/>
      <w:sz w:val="24"/>
      <w:szCs w:val="20"/>
      <w:lang w:eastAsia="it-IT"/>
    </w:rPr>
  </w:style>
  <w:style w:type="paragraph" w:styleId="Corpotesto">
    <w:name w:val="Body Text"/>
    <w:basedOn w:val="Normale"/>
    <w:link w:val="CorpotestoCarattere"/>
    <w:unhideWhenUsed/>
    <w:rsid w:val="004641ED"/>
    <w:pPr>
      <w:pBdr>
        <w:bottom w:val="single" w:sz="12" w:space="2" w:color="auto"/>
      </w:pBdr>
      <w:spacing w:after="0" w:line="240" w:lineRule="auto"/>
      <w:jc w:val="both"/>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4641ED"/>
    <w:rPr>
      <w:rFonts w:ascii="Times New Roman" w:eastAsia="Times New Roman" w:hAnsi="Times New Roman" w:cs="Times New Roman"/>
      <w:sz w:val="24"/>
      <w:szCs w:val="20"/>
      <w:lang w:eastAsia="it-IT"/>
    </w:rPr>
  </w:style>
  <w:style w:type="paragraph" w:styleId="NormaleWeb">
    <w:name w:val="Normal (Web)"/>
    <w:basedOn w:val="Normale"/>
    <w:uiPriority w:val="99"/>
    <w:unhideWhenUsed/>
    <w:rsid w:val="004641ED"/>
    <w:pPr>
      <w:spacing w:before="100" w:beforeAutospacing="1" w:after="100" w:afterAutospacing="1" w:line="240" w:lineRule="auto"/>
    </w:pPr>
    <w:rPr>
      <w:rFonts w:ascii="Times" w:eastAsia="MS Mincho" w:hAnsi="Time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11588">
      <w:bodyDiv w:val="1"/>
      <w:marLeft w:val="0"/>
      <w:marRight w:val="0"/>
      <w:marTop w:val="0"/>
      <w:marBottom w:val="0"/>
      <w:divBdr>
        <w:top w:val="none" w:sz="0" w:space="0" w:color="auto"/>
        <w:left w:val="none" w:sz="0" w:space="0" w:color="auto"/>
        <w:bottom w:val="none" w:sz="0" w:space="0" w:color="auto"/>
        <w:right w:val="none" w:sz="0" w:space="0" w:color="auto"/>
      </w:divBdr>
    </w:div>
    <w:div w:id="151723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878</Words>
  <Characters>5005</Characters>
  <Application>Microsoft Office Word</Application>
  <DocSecurity>0</DocSecurity>
  <Lines>41</Lines>
  <Paragraphs>11</Paragraphs>
  <ScaleCrop>false</ScaleCrop>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Milano</dc:creator>
  <cp:keywords/>
  <dc:description/>
  <cp:lastModifiedBy>Mariana Milano</cp:lastModifiedBy>
  <cp:revision>6</cp:revision>
  <dcterms:created xsi:type="dcterms:W3CDTF">2022-06-05T11:24:00Z</dcterms:created>
  <dcterms:modified xsi:type="dcterms:W3CDTF">2022-06-06T14:40:00Z</dcterms:modified>
</cp:coreProperties>
</file>